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12" w:rsidRDefault="00581FC1">
      <w:r>
        <w:t>REQUISITOS PARA TRAMITAR LICENCIAS DEPORTIVAS</w:t>
      </w:r>
      <w:r w:rsidR="000F276E">
        <w:t xml:space="preserve"> nacionales</w:t>
      </w:r>
      <w:r>
        <w:t xml:space="preserve"> </w:t>
      </w:r>
      <w:r w:rsidR="000F276E">
        <w:t>por primera vez</w:t>
      </w:r>
    </w:p>
    <w:p w:rsidR="00BE2975" w:rsidRDefault="00BE2975"/>
    <w:p w:rsidR="000F276E" w:rsidRDefault="00BE2975">
      <w:r>
        <w:t>1.</w:t>
      </w:r>
      <w:r w:rsidR="000F276E">
        <w:t xml:space="preserve"> Aprobar un examen de suficiencia de aptitud automovilística deportiva - Teórico </w:t>
      </w:r>
      <w:r>
        <w:t xml:space="preserve"> </w:t>
      </w:r>
    </w:p>
    <w:p w:rsidR="00581FC1" w:rsidRDefault="00581FC1" w:rsidP="000F276E"/>
    <w:p w:rsidR="00287485" w:rsidRPr="00E270D2" w:rsidRDefault="00287485" w:rsidP="00287485">
      <w:pPr>
        <w:rPr>
          <w:rFonts w:ascii="Verdana" w:hAnsi="Verdana"/>
          <w:b/>
          <w:sz w:val="20"/>
          <w:szCs w:val="20"/>
          <w:lang w:val="es-ES"/>
        </w:rPr>
      </w:pPr>
      <w:r w:rsidRPr="00E270D2">
        <w:rPr>
          <w:rFonts w:ascii="Verdana" w:hAnsi="Verdana"/>
          <w:b/>
          <w:sz w:val="20"/>
          <w:szCs w:val="20"/>
          <w:lang w:val="es-ES"/>
        </w:rPr>
        <w:t xml:space="preserve">Material de estudio para </w:t>
      </w:r>
      <w:r>
        <w:rPr>
          <w:rFonts w:ascii="Verdana" w:hAnsi="Verdana"/>
          <w:b/>
          <w:sz w:val="20"/>
          <w:szCs w:val="20"/>
          <w:lang w:val="es-ES"/>
        </w:rPr>
        <w:t>examen</w:t>
      </w:r>
    </w:p>
    <w:p w:rsidR="00287485" w:rsidRPr="00E270D2" w:rsidRDefault="00287485" w:rsidP="00287485">
      <w:pPr>
        <w:pStyle w:val="Sinespaciado"/>
        <w:rPr>
          <w:lang w:val="es-ES"/>
        </w:rPr>
      </w:pPr>
      <w:bookmarkStart w:id="0" w:name="_GoBack"/>
      <w:bookmarkEnd w:id="0"/>
      <w:r w:rsidRPr="00E270D2">
        <w:rPr>
          <w:lang w:val="es-ES"/>
        </w:rPr>
        <w:t xml:space="preserve"># Código Deportivo Internacional 2021 (CDI)  </w:t>
      </w:r>
    </w:p>
    <w:p w:rsidR="00287485" w:rsidRDefault="00287485" w:rsidP="00287485">
      <w:pPr>
        <w:pStyle w:val="Sinespaciado"/>
        <w:rPr>
          <w:lang w:val="es-ES"/>
        </w:rPr>
      </w:pPr>
      <w:r w:rsidRPr="00E270D2">
        <w:rPr>
          <w:lang w:val="es-ES"/>
        </w:rPr>
        <w:t># Anexos L y H del CDI</w:t>
      </w:r>
      <w:r>
        <w:rPr>
          <w:lang w:val="es-ES"/>
        </w:rPr>
        <w:t xml:space="preserve"> </w:t>
      </w:r>
      <w:r w:rsidRPr="00E270D2">
        <w:rPr>
          <w:lang w:val="es-ES"/>
        </w:rPr>
        <w:t xml:space="preserve">(se puede descargar de la web: </w:t>
      </w:r>
      <w:hyperlink r:id="rId4" w:history="1">
        <w:r w:rsidRPr="00E270D2">
          <w:rPr>
            <w:rStyle w:val="Hipervnculo"/>
            <w:rFonts w:ascii="Verdana" w:hAnsi="Verdana"/>
            <w:sz w:val="20"/>
            <w:szCs w:val="20"/>
            <w:lang w:val="es-ES"/>
          </w:rPr>
          <w:t>www.fia.com</w:t>
        </w:r>
      </w:hyperlink>
      <w:r w:rsidRPr="00E270D2">
        <w:rPr>
          <w:lang w:val="es-ES"/>
        </w:rPr>
        <w:t>)</w:t>
      </w:r>
    </w:p>
    <w:p w:rsidR="00287485" w:rsidRPr="00E270D2" w:rsidRDefault="00287485" w:rsidP="00287485">
      <w:pPr>
        <w:pStyle w:val="Sinespaciado"/>
        <w:rPr>
          <w:lang w:val="es-ES"/>
        </w:rPr>
      </w:pPr>
      <w:r>
        <w:rPr>
          <w:lang w:val="es-ES"/>
        </w:rPr>
        <w:t># Reglamento Deportivo de Rally FIA- CODASUR 2020</w:t>
      </w:r>
    </w:p>
    <w:p w:rsidR="00287485" w:rsidRPr="00E270D2" w:rsidRDefault="00287485" w:rsidP="00287485">
      <w:pPr>
        <w:rPr>
          <w:rFonts w:ascii="Verdana" w:hAnsi="Verdana"/>
          <w:sz w:val="20"/>
          <w:szCs w:val="20"/>
          <w:lang w:val="es-ES"/>
        </w:rPr>
      </w:pPr>
    </w:p>
    <w:p w:rsidR="00287485" w:rsidRPr="00E270D2" w:rsidRDefault="00287485" w:rsidP="00287485">
      <w:pPr>
        <w:pStyle w:val="Sinespaciado"/>
        <w:rPr>
          <w:lang w:val="es-ES"/>
        </w:rPr>
      </w:pPr>
      <w:r>
        <w:rPr>
          <w:lang w:val="es-ES"/>
        </w:rPr>
        <w:t>Artículos del CDI de gran</w:t>
      </w:r>
      <w:r w:rsidRPr="00E270D2">
        <w:rPr>
          <w:lang w:val="es-ES"/>
        </w:rPr>
        <w:t xml:space="preserve"> importancia</w:t>
      </w:r>
    </w:p>
    <w:p w:rsidR="00287485" w:rsidRPr="00E270D2" w:rsidRDefault="00287485" w:rsidP="00287485">
      <w:pPr>
        <w:pStyle w:val="Sinespaciado"/>
        <w:rPr>
          <w:lang w:val="es-ES"/>
        </w:rPr>
      </w:pPr>
      <w:r w:rsidRPr="00E270D2">
        <w:rPr>
          <w:lang w:val="es-ES"/>
        </w:rPr>
        <w:t>2.3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Competición Nacional</w:t>
      </w:r>
    </w:p>
    <w:p w:rsidR="00287485" w:rsidRPr="00E270D2" w:rsidRDefault="00287485" w:rsidP="00287485">
      <w:pPr>
        <w:pStyle w:val="Sinespaciado"/>
        <w:rPr>
          <w:lang w:val="es-ES"/>
        </w:rPr>
      </w:pPr>
      <w:r w:rsidRPr="00E270D2">
        <w:rPr>
          <w:lang w:val="es-ES"/>
        </w:rPr>
        <w:t>2.6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Licencia</w:t>
      </w:r>
    </w:p>
    <w:p w:rsidR="00287485" w:rsidRPr="00E270D2" w:rsidRDefault="00287485" w:rsidP="00287485">
      <w:pPr>
        <w:pStyle w:val="Sinespaciado"/>
        <w:rPr>
          <w:lang w:val="es-ES"/>
        </w:rPr>
      </w:pPr>
      <w:r w:rsidRPr="00E270D2">
        <w:rPr>
          <w:lang w:val="es-ES"/>
        </w:rPr>
        <w:t>3.9.4</w:t>
      </w:r>
      <w:r>
        <w:rPr>
          <w:lang w:val="es-ES"/>
        </w:rPr>
        <w:tab/>
        <w:t>- Autorizaciones expedidas por la ADN</w:t>
      </w:r>
      <w:r w:rsidRPr="00E270D2">
        <w:rPr>
          <w:lang w:val="es-ES"/>
        </w:rPr>
        <w:t xml:space="preserve"> </w:t>
      </w:r>
    </w:p>
    <w:p w:rsidR="00287485" w:rsidRPr="00E270D2" w:rsidRDefault="00287485" w:rsidP="00287485">
      <w:pPr>
        <w:pStyle w:val="Sinespaciado"/>
        <w:rPr>
          <w:lang w:val="es-ES"/>
        </w:rPr>
      </w:pPr>
      <w:r w:rsidRPr="00E270D2">
        <w:rPr>
          <w:lang w:val="es-ES"/>
        </w:rPr>
        <w:t xml:space="preserve">9 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Concursantes y Pilotos</w:t>
      </w:r>
    </w:p>
    <w:p w:rsidR="00287485" w:rsidRPr="00E270D2" w:rsidRDefault="00287485" w:rsidP="00287485">
      <w:pPr>
        <w:pStyle w:val="Sinespaciado"/>
        <w:rPr>
          <w:lang w:val="es-ES"/>
        </w:rPr>
      </w:pPr>
      <w:r>
        <w:rPr>
          <w:lang w:val="es-ES"/>
        </w:rPr>
        <w:t>11.1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Lista de Oficiales</w:t>
      </w:r>
    </w:p>
    <w:p w:rsidR="00287485" w:rsidRPr="00E270D2" w:rsidRDefault="00287485" w:rsidP="00287485">
      <w:pPr>
        <w:pStyle w:val="Sinespaciado"/>
        <w:rPr>
          <w:lang w:val="es-ES"/>
        </w:rPr>
      </w:pPr>
      <w:r>
        <w:rPr>
          <w:lang w:val="es-ES"/>
        </w:rPr>
        <w:t>11.9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Poderes de los Comisarios Deportivos </w:t>
      </w:r>
    </w:p>
    <w:p w:rsidR="00287485" w:rsidRPr="00E270D2" w:rsidRDefault="00287485" w:rsidP="00287485">
      <w:pPr>
        <w:pStyle w:val="Sinespaciado"/>
        <w:rPr>
          <w:lang w:val="es-ES"/>
        </w:rPr>
      </w:pPr>
      <w:r w:rsidRPr="00E270D2">
        <w:rPr>
          <w:lang w:val="es-ES"/>
        </w:rPr>
        <w:t>11.10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Deberes del Director de Prueba</w:t>
      </w:r>
    </w:p>
    <w:p w:rsidR="00287485" w:rsidRPr="00E270D2" w:rsidRDefault="00287485" w:rsidP="00287485">
      <w:pPr>
        <w:pStyle w:val="Sinespaciado"/>
        <w:rPr>
          <w:lang w:val="es-ES"/>
        </w:rPr>
      </w:pPr>
      <w:r>
        <w:rPr>
          <w:lang w:val="es-ES"/>
        </w:rPr>
        <w:t>11.14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Deberes de los Comisarios Técnicos</w:t>
      </w:r>
    </w:p>
    <w:p w:rsidR="00287485" w:rsidRPr="00E270D2" w:rsidRDefault="00287485" w:rsidP="00287485">
      <w:pPr>
        <w:pStyle w:val="Sinespaciado"/>
        <w:rPr>
          <w:lang w:val="es-ES"/>
        </w:rPr>
      </w:pPr>
      <w:r>
        <w:rPr>
          <w:lang w:val="es-ES"/>
        </w:rPr>
        <w:t>11.15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Deberes de los Comisarios de Pista o Ruta y de los Señalizadores</w:t>
      </w:r>
    </w:p>
    <w:p w:rsidR="00287485" w:rsidRPr="00E270D2" w:rsidRDefault="00287485" w:rsidP="00287485">
      <w:pPr>
        <w:pStyle w:val="Sinespaciado"/>
        <w:rPr>
          <w:lang w:val="es-ES"/>
        </w:rPr>
      </w:pPr>
      <w:r>
        <w:rPr>
          <w:lang w:val="es-ES"/>
        </w:rPr>
        <w:t>12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Penalizaciones</w:t>
      </w:r>
    </w:p>
    <w:p w:rsidR="00287485" w:rsidRPr="00E270D2" w:rsidRDefault="00287485" w:rsidP="00287485">
      <w:pPr>
        <w:pStyle w:val="Sinespaciado"/>
        <w:rPr>
          <w:lang w:val="es-ES"/>
        </w:rPr>
      </w:pPr>
      <w:r>
        <w:rPr>
          <w:lang w:val="es-ES"/>
        </w:rPr>
        <w:t>13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Reclamaciones</w:t>
      </w:r>
    </w:p>
    <w:p w:rsidR="00287485" w:rsidRPr="00E270D2" w:rsidRDefault="00287485" w:rsidP="00287485">
      <w:pPr>
        <w:pStyle w:val="Sinespaciado"/>
        <w:rPr>
          <w:lang w:val="es-ES"/>
        </w:rPr>
      </w:pPr>
      <w:r>
        <w:rPr>
          <w:lang w:val="es-ES"/>
        </w:rPr>
        <w:t>14</w:t>
      </w:r>
      <w:r>
        <w:rPr>
          <w:lang w:val="es-ES"/>
        </w:rPr>
        <w:tab/>
        <w:t xml:space="preserve">- </w:t>
      </w:r>
      <w:r w:rsidRPr="00E270D2">
        <w:rPr>
          <w:lang w:val="es-ES"/>
        </w:rPr>
        <w:t>Derecho de Revisión</w:t>
      </w:r>
    </w:p>
    <w:p w:rsidR="00287485" w:rsidRPr="00E270D2" w:rsidRDefault="00287485" w:rsidP="00287485">
      <w:pPr>
        <w:pStyle w:val="Sinespaciado"/>
        <w:rPr>
          <w:lang w:val="es-ES"/>
        </w:rPr>
      </w:pPr>
      <w:r>
        <w:rPr>
          <w:lang w:val="es-ES"/>
        </w:rPr>
        <w:t>15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Apelaciones</w:t>
      </w:r>
    </w:p>
    <w:p w:rsidR="00287485" w:rsidRPr="00E270D2" w:rsidRDefault="00287485" w:rsidP="00287485">
      <w:pPr>
        <w:pStyle w:val="Sinespaciado"/>
        <w:rPr>
          <w:lang w:val="es-ES"/>
        </w:rPr>
      </w:pPr>
      <w:r w:rsidRPr="00E270D2">
        <w:rPr>
          <w:lang w:val="es-ES"/>
        </w:rPr>
        <w:t>19.1</w:t>
      </w:r>
      <w:r>
        <w:rPr>
          <w:lang w:val="es-ES"/>
        </w:rPr>
        <w:tab/>
        <w:t>-</w:t>
      </w:r>
      <w:r w:rsidRPr="00E270D2">
        <w:rPr>
          <w:lang w:val="es-ES"/>
        </w:rPr>
        <w:t xml:space="preserve"> Interpretación Nacional de los Reglamentos</w:t>
      </w:r>
    </w:p>
    <w:p w:rsidR="00287485" w:rsidRPr="00E270D2" w:rsidRDefault="00287485" w:rsidP="00287485">
      <w:pPr>
        <w:pStyle w:val="Sinespaciado"/>
        <w:rPr>
          <w:lang w:val="es-ES"/>
        </w:rPr>
      </w:pPr>
      <w:r w:rsidRPr="00E270D2">
        <w:rPr>
          <w:lang w:val="es-ES"/>
        </w:rPr>
        <w:t>Anexo H - 2.5 Señalizaciones</w:t>
      </w:r>
    </w:p>
    <w:p w:rsidR="00287485" w:rsidRPr="00E270D2" w:rsidRDefault="00287485" w:rsidP="00287485">
      <w:pPr>
        <w:pStyle w:val="Sinespaciado"/>
        <w:rPr>
          <w:lang w:val="es-ES"/>
        </w:rPr>
      </w:pPr>
      <w:r w:rsidRPr="00E270D2">
        <w:rPr>
          <w:lang w:val="es-ES"/>
        </w:rPr>
        <w:t>Anexo H - 2.10 Safety Car</w:t>
      </w:r>
    </w:p>
    <w:p w:rsidR="00287485" w:rsidRPr="00E270D2" w:rsidRDefault="00287485" w:rsidP="00287485">
      <w:pPr>
        <w:pStyle w:val="Sinespaciado"/>
        <w:rPr>
          <w:lang w:val="es-ES"/>
        </w:rPr>
      </w:pPr>
      <w:r w:rsidRPr="00E270D2">
        <w:rPr>
          <w:lang w:val="es-ES"/>
        </w:rPr>
        <w:t>Resoluciones Nacionales</w:t>
      </w:r>
    </w:p>
    <w:p w:rsidR="00287485" w:rsidRDefault="00287485" w:rsidP="00287485">
      <w:pPr>
        <w:rPr>
          <w:rFonts w:ascii="Verdana" w:hAnsi="Verdana"/>
          <w:sz w:val="20"/>
          <w:szCs w:val="20"/>
          <w:lang w:val="es-ES"/>
        </w:rPr>
      </w:pPr>
    </w:p>
    <w:p w:rsidR="00287485" w:rsidRDefault="00287485" w:rsidP="00287485">
      <w:pPr>
        <w:pStyle w:val="Sinespaciado"/>
        <w:rPr>
          <w:lang w:val="es-ES"/>
        </w:rPr>
      </w:pPr>
      <w:r>
        <w:rPr>
          <w:lang w:val="es-ES"/>
        </w:rPr>
        <w:t>Artículos del Reglamento de Rally de gran</w:t>
      </w:r>
      <w:r w:rsidRPr="00E270D2">
        <w:rPr>
          <w:lang w:val="es-ES"/>
        </w:rPr>
        <w:t xml:space="preserve"> importancia</w:t>
      </w:r>
    </w:p>
    <w:p w:rsidR="00287485" w:rsidRDefault="00287485" w:rsidP="00287485">
      <w:pPr>
        <w:pStyle w:val="Sinespaciado"/>
        <w:rPr>
          <w:lang w:val="es-ES"/>
        </w:rPr>
      </w:pPr>
      <w:r>
        <w:rPr>
          <w:lang w:val="es-ES"/>
        </w:rPr>
        <w:t>34</w:t>
      </w:r>
      <w:r>
        <w:rPr>
          <w:lang w:val="es-ES"/>
        </w:rPr>
        <w:tab/>
        <w:t>- Comportamiento</w:t>
      </w:r>
    </w:p>
    <w:p w:rsidR="00287485" w:rsidRDefault="00287485" w:rsidP="00287485">
      <w:pPr>
        <w:pStyle w:val="Sinespaciado"/>
        <w:rPr>
          <w:lang w:val="es-ES"/>
        </w:rPr>
      </w:pPr>
      <w:r>
        <w:rPr>
          <w:lang w:val="es-ES"/>
        </w:rPr>
        <w:t>35.4</w:t>
      </w:r>
      <w:r>
        <w:rPr>
          <w:lang w:val="es-ES"/>
        </w:rPr>
        <w:tab/>
        <w:t>- Reconocimiento</w:t>
      </w:r>
    </w:p>
    <w:p w:rsidR="00287485" w:rsidRDefault="00287485" w:rsidP="00287485">
      <w:pPr>
        <w:pStyle w:val="Sinespaciado"/>
        <w:rPr>
          <w:lang w:val="es-ES"/>
        </w:rPr>
      </w:pPr>
      <w:r>
        <w:rPr>
          <w:lang w:val="es-ES"/>
        </w:rPr>
        <w:t>53</w:t>
      </w:r>
      <w:r>
        <w:rPr>
          <w:lang w:val="es-ES"/>
        </w:rPr>
        <w:tab/>
        <w:t>- Seguridad del concursante</w:t>
      </w:r>
    </w:p>
    <w:p w:rsidR="00287485" w:rsidRPr="00E270D2" w:rsidRDefault="00287485" w:rsidP="00287485">
      <w:pPr>
        <w:pStyle w:val="Sinespaciado"/>
        <w:rPr>
          <w:lang w:val="es-ES"/>
        </w:rPr>
      </w:pPr>
      <w:r>
        <w:rPr>
          <w:lang w:val="es-ES"/>
        </w:rPr>
        <w:t>61</w:t>
      </w:r>
      <w:r>
        <w:rPr>
          <w:lang w:val="es-ES"/>
        </w:rPr>
        <w:tab/>
        <w:t>- Reabastecimiento y procedimiento</w:t>
      </w:r>
    </w:p>
    <w:p w:rsidR="00287485" w:rsidRPr="00287485" w:rsidRDefault="00287485" w:rsidP="00287485">
      <w:pPr>
        <w:pStyle w:val="Sinespaciado"/>
        <w:rPr>
          <w:lang w:val="es-ES"/>
        </w:rPr>
      </w:pPr>
    </w:p>
    <w:p w:rsidR="00BE2975" w:rsidRDefault="00BE2975"/>
    <w:p w:rsidR="00BE2975" w:rsidRDefault="00BE2975"/>
    <w:p w:rsidR="00BE2975" w:rsidRDefault="00BE2975"/>
    <w:p w:rsidR="00BE2975" w:rsidRDefault="00BE2975"/>
    <w:sectPr w:rsidR="00BE2975" w:rsidSect="00063402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75"/>
    <w:rsid w:val="00063402"/>
    <w:rsid w:val="000F276E"/>
    <w:rsid w:val="00287485"/>
    <w:rsid w:val="00581FC1"/>
    <w:rsid w:val="006337CF"/>
    <w:rsid w:val="00BE2975"/>
    <w:rsid w:val="00C05C70"/>
    <w:rsid w:val="00E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24FE86-C655-45D3-8E68-EE757A0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297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E2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2</cp:revision>
  <dcterms:created xsi:type="dcterms:W3CDTF">2021-06-23T18:16:00Z</dcterms:created>
  <dcterms:modified xsi:type="dcterms:W3CDTF">2021-06-23T18:16:00Z</dcterms:modified>
</cp:coreProperties>
</file>