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707" w:rsidRPr="00554707" w:rsidRDefault="00554707" w:rsidP="00554707">
      <w:pPr>
        <w:spacing w:after="160" w:line="259" w:lineRule="auto"/>
        <w:jc w:val="both"/>
        <w:rPr>
          <w:rFonts w:asciiTheme="minorHAnsi" w:hAnsiTheme="minorHAnsi"/>
          <w:szCs w:val="22"/>
          <w:u w:val="single"/>
          <w:lang w:val="es-UY" w:eastAsia="en-US"/>
        </w:rPr>
      </w:pPr>
      <w:r w:rsidRPr="00554707">
        <w:rPr>
          <w:rFonts w:asciiTheme="minorHAnsi" w:hAnsiTheme="minorHAnsi"/>
          <w:szCs w:val="22"/>
          <w:u w:val="single"/>
          <w:lang w:val="es-UY" w:eastAsia="en-US"/>
        </w:rPr>
        <w:t>RESOLUCIÓN   CDA ACU</w:t>
      </w:r>
    </w:p>
    <w:p w:rsidR="00554707" w:rsidRPr="00554707" w:rsidRDefault="00554707" w:rsidP="00554707">
      <w:pPr>
        <w:spacing w:after="160" w:line="259" w:lineRule="auto"/>
        <w:jc w:val="both"/>
        <w:rPr>
          <w:rFonts w:asciiTheme="minorHAnsi" w:hAnsiTheme="minorHAnsi"/>
          <w:szCs w:val="22"/>
          <w:u w:val="single"/>
          <w:lang w:val="es-UY" w:eastAsia="en-US"/>
        </w:rPr>
      </w:pPr>
      <w:r w:rsidRPr="00554707">
        <w:rPr>
          <w:rFonts w:asciiTheme="minorHAnsi" w:hAnsiTheme="minorHAnsi"/>
          <w:szCs w:val="22"/>
          <w:u w:val="single"/>
          <w:lang w:val="es-UY" w:eastAsia="en-US"/>
        </w:rPr>
        <w:t>REGLAMENTO DEPORTIVO NACIONAL / CODIGO DEPORTIVO INTERNACIONAL</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ab/>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Por intermedio de la presente resolución, la Comisión deportiva d</w:t>
      </w:r>
      <w:r w:rsidR="00EC6615">
        <w:rPr>
          <w:rFonts w:asciiTheme="minorHAnsi" w:hAnsiTheme="minorHAnsi"/>
          <w:sz w:val="22"/>
          <w:szCs w:val="22"/>
          <w:lang w:val="es-UY" w:eastAsia="en-US"/>
        </w:rPr>
        <w:t xml:space="preserve">el Automóvil Club del Uruguay, </w:t>
      </w:r>
      <w:r w:rsidRPr="00554707">
        <w:rPr>
          <w:rFonts w:asciiTheme="minorHAnsi" w:hAnsiTheme="minorHAnsi"/>
          <w:sz w:val="22"/>
          <w:szCs w:val="22"/>
          <w:lang w:val="es-UY" w:eastAsia="en-US"/>
        </w:rPr>
        <w:t xml:space="preserve">deroga al Reglamento Deportivo Nacional (RDN) 2018. </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Este RDN representaba el máximo ordenamiento jurídico que regulaba la práctica del automovilismo nacional.</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 xml:space="preserve">A partir del presente, la Comisión Deportiva del ACU resuelve que, toda actividad del automovilismo será, de ahora en más regulada según lo dispuesto por el Código Deportivo Internacional (CDI) de la Federación Internacional del Automóvil (FIA), sus anexos, las prescripciones generales y reglamentos regionales FIA Confederación Deportiva Automovilística Sudamericana (CODASUR) vigentes, así como sus futuras modificaciones y adendas. </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 xml:space="preserve">Sin perjuicio de lo anterior esta comisión podrá, en aquellos temas que entienda pertinente, por intermedio de resoluciones </w:t>
      </w:r>
      <w:r w:rsidR="00713FC4">
        <w:rPr>
          <w:rFonts w:asciiTheme="minorHAnsi" w:hAnsiTheme="minorHAnsi"/>
          <w:sz w:val="22"/>
          <w:szCs w:val="22"/>
          <w:lang w:val="es-UY" w:eastAsia="en-US"/>
        </w:rPr>
        <w:t>nacionale</w:t>
      </w:r>
      <w:bookmarkStart w:id="0" w:name="_GoBack"/>
      <w:bookmarkEnd w:id="0"/>
      <w:r w:rsidRPr="00554707">
        <w:rPr>
          <w:rFonts w:asciiTheme="minorHAnsi" w:hAnsiTheme="minorHAnsi"/>
          <w:sz w:val="22"/>
          <w:szCs w:val="22"/>
          <w:lang w:val="es-UY" w:eastAsia="en-US"/>
        </w:rPr>
        <w:t>s, regular de manera específica aspectos concernien</w:t>
      </w:r>
      <w:r>
        <w:rPr>
          <w:rFonts w:asciiTheme="minorHAnsi" w:hAnsiTheme="minorHAnsi"/>
          <w:sz w:val="22"/>
          <w:szCs w:val="22"/>
          <w:lang w:val="es-UY" w:eastAsia="en-US"/>
        </w:rPr>
        <w:t xml:space="preserve">tes al automovilismo nacional, </w:t>
      </w:r>
      <w:r w:rsidRPr="00554707">
        <w:rPr>
          <w:rFonts w:asciiTheme="minorHAnsi" w:hAnsiTheme="minorHAnsi"/>
          <w:sz w:val="22"/>
          <w:szCs w:val="22"/>
          <w:lang w:val="es-UY" w:eastAsia="en-US"/>
        </w:rPr>
        <w:t>pasando las mismas, a formar parte la regulación del automovilismo nacional.</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El CDI de la FIA, así como las disp</w:t>
      </w:r>
      <w:r>
        <w:rPr>
          <w:rFonts w:asciiTheme="minorHAnsi" w:hAnsiTheme="minorHAnsi"/>
          <w:sz w:val="22"/>
          <w:szCs w:val="22"/>
          <w:lang w:val="es-UY" w:eastAsia="en-US"/>
        </w:rPr>
        <w:t xml:space="preserve">osiciones descriptas ut-supra, </w:t>
      </w:r>
      <w:r w:rsidRPr="00554707">
        <w:rPr>
          <w:rFonts w:asciiTheme="minorHAnsi" w:hAnsiTheme="minorHAnsi"/>
          <w:sz w:val="22"/>
          <w:szCs w:val="22"/>
          <w:lang w:val="es-UY" w:eastAsia="en-US"/>
        </w:rPr>
        <w:t>serán obligatoriamente aplicados en toda actividad automovilística que se realice en el territorio de la República Oriental del Uruguay, incurriendo aquellas instituciones, autoridades y participantes que así no lo hicieran en infracción, que a criterio de la Autoridad Deportiva Nacional (ADN), podrá redundar en la suspensión de licencias, designaciones y permisos de organización.</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Para la resolución de conflictos emergentes de la actividad deportiva nacional, serán de aplicación los reglamentos particulares de cada evento, los Reglamentos Deportivos y Técnicos de cada Campeonato, siendo el consecuente CDI y sus anexos, así como las prescripciones generales de cada actividad, supletorios y de aplicación en los casos no previstos por los específicos.</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La interpretación definitiva de todo este conjunto de normas a nivel nacional, la dará en todos los casos la Autoridad Deportiva Nacional, mediante su Comisión Deportiva o quien esta designe.</w:t>
      </w:r>
    </w:p>
    <w:p w:rsidR="00554707" w:rsidRP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El Automóvil Club del Uruguay como ADN designada por la FIA, es la entidad con facultad para fiscalizar la actividad deportiva automovilística en el Uruguay.</w:t>
      </w:r>
    </w:p>
    <w:p w:rsidR="00554707" w:rsidRDefault="00554707" w:rsidP="00554707">
      <w:pPr>
        <w:spacing w:after="160" w:line="259" w:lineRule="auto"/>
        <w:jc w:val="both"/>
        <w:rPr>
          <w:rFonts w:asciiTheme="minorHAnsi" w:hAnsiTheme="minorHAnsi"/>
          <w:sz w:val="22"/>
          <w:szCs w:val="22"/>
          <w:lang w:val="es-UY" w:eastAsia="en-US"/>
        </w:rPr>
      </w:pPr>
      <w:r w:rsidRPr="00554707">
        <w:rPr>
          <w:rFonts w:asciiTheme="minorHAnsi" w:hAnsiTheme="minorHAnsi"/>
          <w:sz w:val="22"/>
          <w:szCs w:val="22"/>
          <w:lang w:val="es-UY" w:eastAsia="en-US"/>
        </w:rPr>
        <w:t xml:space="preserve">Su competencia se extiende a todo el territorio nacional para todo tipos competiciones, sean estas de carácter nacional o internacional, incluidas o no en los calendarios correspondientes aprobados por FIA, CODASUR o ADN.  </w:t>
      </w:r>
    </w:p>
    <w:p w:rsidR="007B2A51" w:rsidRPr="007B2A51" w:rsidRDefault="00554707" w:rsidP="00554707">
      <w:pPr>
        <w:spacing w:after="160" w:line="259" w:lineRule="auto"/>
        <w:jc w:val="both"/>
        <w:rPr>
          <w:rFonts w:asciiTheme="minorHAnsi" w:eastAsiaTheme="minorHAnsi" w:hAnsiTheme="minorHAnsi" w:cstheme="minorBidi"/>
          <w:sz w:val="22"/>
          <w:szCs w:val="22"/>
          <w:lang w:val="es-UY" w:eastAsia="en-US"/>
        </w:rPr>
      </w:pPr>
      <w:r>
        <w:rPr>
          <w:rFonts w:asciiTheme="minorHAnsi" w:hAnsiTheme="minorHAnsi"/>
          <w:sz w:val="22"/>
          <w:szCs w:val="22"/>
          <w:lang w:val="es-UY" w:eastAsia="en-US"/>
        </w:rPr>
        <w:t>Junio, 2021</w:t>
      </w:r>
    </w:p>
    <w:sectPr w:rsidR="007B2A51" w:rsidRPr="007B2A51" w:rsidSect="00216FC0">
      <w:headerReference w:type="even" r:id="rId8"/>
      <w:headerReference w:type="default" r:id="rId9"/>
      <w:headerReference w:type="first" r:id="rId10"/>
      <w:pgSz w:w="11906" w:h="16838" w:code="9"/>
      <w:pgMar w:top="3544" w:right="1418" w:bottom="1418" w:left="1418" w:header="23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7B3" w:rsidRDefault="007547B3" w:rsidP="00B27A8D">
      <w:r>
        <w:separator/>
      </w:r>
    </w:p>
  </w:endnote>
  <w:endnote w:type="continuationSeparator" w:id="0">
    <w:p w:rsidR="007547B3" w:rsidRDefault="007547B3" w:rsidP="00B2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7B3" w:rsidRDefault="007547B3" w:rsidP="00B27A8D">
      <w:r>
        <w:separator/>
      </w:r>
    </w:p>
  </w:footnote>
  <w:footnote w:type="continuationSeparator" w:id="0">
    <w:p w:rsidR="007547B3" w:rsidRDefault="007547B3" w:rsidP="00B27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DB9" w:rsidRDefault="007547B3">
    <w:pPr>
      <w:pStyle w:val="Encabezado"/>
    </w:pPr>
    <w:r>
      <w:rPr>
        <w:noProof/>
        <w:lang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805" o:spid="_x0000_s2050" type="#_x0000_t75" style="position:absolute;margin-left:0;margin-top:0;width:536.65pt;height:810.95pt;z-index:-251657216;mso-position-horizontal:center;mso-position-horizontal-relative:margin;mso-position-vertical:center;mso-position-vertical-relative:margin" o:allowincell="f">
          <v:imagedata r:id="rId1" o:title="Hoja-ACU-JP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DB9" w:rsidRDefault="007547B3">
    <w:pPr>
      <w:pStyle w:val="Encabezado"/>
    </w:pPr>
    <w:r>
      <w:rPr>
        <w:noProof/>
        <w:lang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806" o:spid="_x0000_s2051" type="#_x0000_t75" style="position:absolute;margin-left:-103.8pt;margin-top:-1.2pt;width:536.65pt;height:810.95pt;z-index:-251656192;mso-position-horizontal-relative:margin;mso-position-vertical-relative:page" o:allowincell="f" o:allowoverlap="f">
          <v:imagedata r:id="rId1" o:title="Hoja-ACU-JPG"/>
          <w10:wrap anchorx="margin"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DB9" w:rsidRDefault="007547B3">
    <w:pPr>
      <w:pStyle w:val="Encabezado"/>
    </w:pPr>
    <w:r>
      <w:rPr>
        <w:noProof/>
        <w:lang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804" o:spid="_x0000_s2049" type="#_x0000_t75" style="position:absolute;margin-left:0;margin-top:0;width:536.65pt;height:810.95pt;z-index:-251658240;mso-position-horizontal:center;mso-position-horizontal-relative:margin;mso-position-vertical:center;mso-position-vertical-relative:margin" o:allowincell="f">
          <v:imagedata r:id="rId1" o:title="Hoja-ACU-JP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30454"/>
    <w:multiLevelType w:val="hybridMultilevel"/>
    <w:tmpl w:val="5868E082"/>
    <w:lvl w:ilvl="0" w:tplc="4EB601E0">
      <w:start w:val="1"/>
      <w:numFmt w:val="decimal"/>
      <w:lvlText w:val="%1."/>
      <w:lvlJc w:val="left"/>
      <w:pPr>
        <w:ind w:left="-491" w:hanging="360"/>
      </w:pPr>
      <w:rPr>
        <w:rFonts w:hint="default"/>
        <w:b/>
        <w:u w:val="single"/>
      </w:rPr>
    </w:lvl>
    <w:lvl w:ilvl="1" w:tplc="380A0019" w:tentative="1">
      <w:start w:val="1"/>
      <w:numFmt w:val="lowerLetter"/>
      <w:lvlText w:val="%2."/>
      <w:lvlJc w:val="left"/>
      <w:pPr>
        <w:ind w:left="229" w:hanging="360"/>
      </w:pPr>
    </w:lvl>
    <w:lvl w:ilvl="2" w:tplc="380A001B" w:tentative="1">
      <w:start w:val="1"/>
      <w:numFmt w:val="lowerRoman"/>
      <w:lvlText w:val="%3."/>
      <w:lvlJc w:val="right"/>
      <w:pPr>
        <w:ind w:left="949" w:hanging="180"/>
      </w:pPr>
    </w:lvl>
    <w:lvl w:ilvl="3" w:tplc="380A000F" w:tentative="1">
      <w:start w:val="1"/>
      <w:numFmt w:val="decimal"/>
      <w:lvlText w:val="%4."/>
      <w:lvlJc w:val="left"/>
      <w:pPr>
        <w:ind w:left="1669" w:hanging="360"/>
      </w:pPr>
    </w:lvl>
    <w:lvl w:ilvl="4" w:tplc="380A0019" w:tentative="1">
      <w:start w:val="1"/>
      <w:numFmt w:val="lowerLetter"/>
      <w:lvlText w:val="%5."/>
      <w:lvlJc w:val="left"/>
      <w:pPr>
        <w:ind w:left="2389" w:hanging="360"/>
      </w:pPr>
    </w:lvl>
    <w:lvl w:ilvl="5" w:tplc="380A001B" w:tentative="1">
      <w:start w:val="1"/>
      <w:numFmt w:val="lowerRoman"/>
      <w:lvlText w:val="%6."/>
      <w:lvlJc w:val="right"/>
      <w:pPr>
        <w:ind w:left="3109" w:hanging="180"/>
      </w:pPr>
    </w:lvl>
    <w:lvl w:ilvl="6" w:tplc="380A000F" w:tentative="1">
      <w:start w:val="1"/>
      <w:numFmt w:val="decimal"/>
      <w:lvlText w:val="%7."/>
      <w:lvlJc w:val="left"/>
      <w:pPr>
        <w:ind w:left="3829" w:hanging="360"/>
      </w:pPr>
    </w:lvl>
    <w:lvl w:ilvl="7" w:tplc="380A0019" w:tentative="1">
      <w:start w:val="1"/>
      <w:numFmt w:val="lowerLetter"/>
      <w:lvlText w:val="%8."/>
      <w:lvlJc w:val="left"/>
      <w:pPr>
        <w:ind w:left="4549" w:hanging="360"/>
      </w:pPr>
    </w:lvl>
    <w:lvl w:ilvl="8" w:tplc="380A001B" w:tentative="1">
      <w:start w:val="1"/>
      <w:numFmt w:val="lowerRoman"/>
      <w:lvlText w:val="%9."/>
      <w:lvlJc w:val="right"/>
      <w:pPr>
        <w:ind w:left="5269" w:hanging="180"/>
      </w:pPr>
    </w:lvl>
  </w:abstractNum>
  <w:abstractNum w:abstractNumId="1" w15:restartNumberingAfterBreak="0">
    <w:nsid w:val="0F24005C"/>
    <w:multiLevelType w:val="hybridMultilevel"/>
    <w:tmpl w:val="EF123CD4"/>
    <w:lvl w:ilvl="0" w:tplc="380A0001">
      <w:start w:val="1"/>
      <w:numFmt w:val="bullet"/>
      <w:lvlText w:val=""/>
      <w:lvlJc w:val="left"/>
      <w:pPr>
        <w:ind w:left="-273" w:hanging="360"/>
      </w:pPr>
      <w:rPr>
        <w:rFonts w:ascii="Symbol" w:hAnsi="Symbol" w:hint="default"/>
      </w:rPr>
    </w:lvl>
    <w:lvl w:ilvl="1" w:tplc="380A0003" w:tentative="1">
      <w:start w:val="1"/>
      <w:numFmt w:val="bullet"/>
      <w:lvlText w:val="o"/>
      <w:lvlJc w:val="left"/>
      <w:pPr>
        <w:ind w:left="447" w:hanging="360"/>
      </w:pPr>
      <w:rPr>
        <w:rFonts w:ascii="Courier New" w:hAnsi="Courier New" w:cs="Courier New" w:hint="default"/>
      </w:rPr>
    </w:lvl>
    <w:lvl w:ilvl="2" w:tplc="380A0005" w:tentative="1">
      <w:start w:val="1"/>
      <w:numFmt w:val="bullet"/>
      <w:lvlText w:val=""/>
      <w:lvlJc w:val="left"/>
      <w:pPr>
        <w:ind w:left="1167" w:hanging="360"/>
      </w:pPr>
      <w:rPr>
        <w:rFonts w:ascii="Wingdings" w:hAnsi="Wingdings" w:hint="default"/>
      </w:rPr>
    </w:lvl>
    <w:lvl w:ilvl="3" w:tplc="380A0001" w:tentative="1">
      <w:start w:val="1"/>
      <w:numFmt w:val="bullet"/>
      <w:lvlText w:val=""/>
      <w:lvlJc w:val="left"/>
      <w:pPr>
        <w:ind w:left="1887" w:hanging="360"/>
      </w:pPr>
      <w:rPr>
        <w:rFonts w:ascii="Symbol" w:hAnsi="Symbol" w:hint="default"/>
      </w:rPr>
    </w:lvl>
    <w:lvl w:ilvl="4" w:tplc="380A0003" w:tentative="1">
      <w:start w:val="1"/>
      <w:numFmt w:val="bullet"/>
      <w:lvlText w:val="o"/>
      <w:lvlJc w:val="left"/>
      <w:pPr>
        <w:ind w:left="2607" w:hanging="360"/>
      </w:pPr>
      <w:rPr>
        <w:rFonts w:ascii="Courier New" w:hAnsi="Courier New" w:cs="Courier New" w:hint="default"/>
      </w:rPr>
    </w:lvl>
    <w:lvl w:ilvl="5" w:tplc="380A0005" w:tentative="1">
      <w:start w:val="1"/>
      <w:numFmt w:val="bullet"/>
      <w:lvlText w:val=""/>
      <w:lvlJc w:val="left"/>
      <w:pPr>
        <w:ind w:left="3327" w:hanging="360"/>
      </w:pPr>
      <w:rPr>
        <w:rFonts w:ascii="Wingdings" w:hAnsi="Wingdings" w:hint="default"/>
      </w:rPr>
    </w:lvl>
    <w:lvl w:ilvl="6" w:tplc="380A0001" w:tentative="1">
      <w:start w:val="1"/>
      <w:numFmt w:val="bullet"/>
      <w:lvlText w:val=""/>
      <w:lvlJc w:val="left"/>
      <w:pPr>
        <w:ind w:left="4047" w:hanging="360"/>
      </w:pPr>
      <w:rPr>
        <w:rFonts w:ascii="Symbol" w:hAnsi="Symbol" w:hint="default"/>
      </w:rPr>
    </w:lvl>
    <w:lvl w:ilvl="7" w:tplc="380A0003" w:tentative="1">
      <w:start w:val="1"/>
      <w:numFmt w:val="bullet"/>
      <w:lvlText w:val="o"/>
      <w:lvlJc w:val="left"/>
      <w:pPr>
        <w:ind w:left="4767" w:hanging="360"/>
      </w:pPr>
      <w:rPr>
        <w:rFonts w:ascii="Courier New" w:hAnsi="Courier New" w:cs="Courier New" w:hint="default"/>
      </w:rPr>
    </w:lvl>
    <w:lvl w:ilvl="8" w:tplc="380A0005" w:tentative="1">
      <w:start w:val="1"/>
      <w:numFmt w:val="bullet"/>
      <w:lvlText w:val=""/>
      <w:lvlJc w:val="left"/>
      <w:pPr>
        <w:ind w:left="5487" w:hanging="360"/>
      </w:pPr>
      <w:rPr>
        <w:rFonts w:ascii="Wingdings" w:hAnsi="Wingdings" w:hint="default"/>
      </w:rPr>
    </w:lvl>
  </w:abstractNum>
  <w:abstractNum w:abstractNumId="2" w15:restartNumberingAfterBreak="0">
    <w:nsid w:val="250B4376"/>
    <w:multiLevelType w:val="hybridMultilevel"/>
    <w:tmpl w:val="1D1633CA"/>
    <w:lvl w:ilvl="0" w:tplc="380A0001">
      <w:start w:val="1"/>
      <w:numFmt w:val="bullet"/>
      <w:lvlText w:val=""/>
      <w:lvlJc w:val="left"/>
      <w:pPr>
        <w:ind w:left="-273" w:hanging="360"/>
      </w:pPr>
      <w:rPr>
        <w:rFonts w:ascii="Symbol" w:hAnsi="Symbol" w:hint="default"/>
      </w:rPr>
    </w:lvl>
    <w:lvl w:ilvl="1" w:tplc="380A0003" w:tentative="1">
      <w:start w:val="1"/>
      <w:numFmt w:val="bullet"/>
      <w:lvlText w:val="o"/>
      <w:lvlJc w:val="left"/>
      <w:pPr>
        <w:ind w:left="447" w:hanging="360"/>
      </w:pPr>
      <w:rPr>
        <w:rFonts w:ascii="Courier New" w:hAnsi="Courier New" w:cs="Courier New" w:hint="default"/>
      </w:rPr>
    </w:lvl>
    <w:lvl w:ilvl="2" w:tplc="380A0005" w:tentative="1">
      <w:start w:val="1"/>
      <w:numFmt w:val="bullet"/>
      <w:lvlText w:val=""/>
      <w:lvlJc w:val="left"/>
      <w:pPr>
        <w:ind w:left="1167" w:hanging="360"/>
      </w:pPr>
      <w:rPr>
        <w:rFonts w:ascii="Wingdings" w:hAnsi="Wingdings" w:hint="default"/>
      </w:rPr>
    </w:lvl>
    <w:lvl w:ilvl="3" w:tplc="380A0001" w:tentative="1">
      <w:start w:val="1"/>
      <w:numFmt w:val="bullet"/>
      <w:lvlText w:val=""/>
      <w:lvlJc w:val="left"/>
      <w:pPr>
        <w:ind w:left="1887" w:hanging="360"/>
      </w:pPr>
      <w:rPr>
        <w:rFonts w:ascii="Symbol" w:hAnsi="Symbol" w:hint="default"/>
      </w:rPr>
    </w:lvl>
    <w:lvl w:ilvl="4" w:tplc="380A0003" w:tentative="1">
      <w:start w:val="1"/>
      <w:numFmt w:val="bullet"/>
      <w:lvlText w:val="o"/>
      <w:lvlJc w:val="left"/>
      <w:pPr>
        <w:ind w:left="2607" w:hanging="360"/>
      </w:pPr>
      <w:rPr>
        <w:rFonts w:ascii="Courier New" w:hAnsi="Courier New" w:cs="Courier New" w:hint="default"/>
      </w:rPr>
    </w:lvl>
    <w:lvl w:ilvl="5" w:tplc="380A0005" w:tentative="1">
      <w:start w:val="1"/>
      <w:numFmt w:val="bullet"/>
      <w:lvlText w:val=""/>
      <w:lvlJc w:val="left"/>
      <w:pPr>
        <w:ind w:left="3327" w:hanging="360"/>
      </w:pPr>
      <w:rPr>
        <w:rFonts w:ascii="Wingdings" w:hAnsi="Wingdings" w:hint="default"/>
      </w:rPr>
    </w:lvl>
    <w:lvl w:ilvl="6" w:tplc="380A0001" w:tentative="1">
      <w:start w:val="1"/>
      <w:numFmt w:val="bullet"/>
      <w:lvlText w:val=""/>
      <w:lvlJc w:val="left"/>
      <w:pPr>
        <w:ind w:left="4047" w:hanging="360"/>
      </w:pPr>
      <w:rPr>
        <w:rFonts w:ascii="Symbol" w:hAnsi="Symbol" w:hint="default"/>
      </w:rPr>
    </w:lvl>
    <w:lvl w:ilvl="7" w:tplc="380A0003" w:tentative="1">
      <w:start w:val="1"/>
      <w:numFmt w:val="bullet"/>
      <w:lvlText w:val="o"/>
      <w:lvlJc w:val="left"/>
      <w:pPr>
        <w:ind w:left="4767" w:hanging="360"/>
      </w:pPr>
      <w:rPr>
        <w:rFonts w:ascii="Courier New" w:hAnsi="Courier New" w:cs="Courier New" w:hint="default"/>
      </w:rPr>
    </w:lvl>
    <w:lvl w:ilvl="8" w:tplc="380A0005" w:tentative="1">
      <w:start w:val="1"/>
      <w:numFmt w:val="bullet"/>
      <w:lvlText w:val=""/>
      <w:lvlJc w:val="left"/>
      <w:pPr>
        <w:ind w:left="5487" w:hanging="360"/>
      </w:pPr>
      <w:rPr>
        <w:rFonts w:ascii="Wingdings" w:hAnsi="Wingdings" w:hint="default"/>
      </w:rPr>
    </w:lvl>
  </w:abstractNum>
  <w:abstractNum w:abstractNumId="3" w15:restartNumberingAfterBreak="0">
    <w:nsid w:val="31A7165F"/>
    <w:multiLevelType w:val="hybridMultilevel"/>
    <w:tmpl w:val="D5D634BC"/>
    <w:lvl w:ilvl="0" w:tplc="380A0005">
      <w:start w:val="1"/>
      <w:numFmt w:val="bullet"/>
      <w:lvlText w:val=""/>
      <w:lvlJc w:val="left"/>
      <w:pPr>
        <w:ind w:left="87" w:hanging="360"/>
      </w:pPr>
      <w:rPr>
        <w:rFonts w:ascii="Wingdings" w:hAnsi="Wingdings" w:hint="default"/>
      </w:rPr>
    </w:lvl>
    <w:lvl w:ilvl="1" w:tplc="380A0003">
      <w:start w:val="1"/>
      <w:numFmt w:val="bullet"/>
      <w:lvlText w:val="o"/>
      <w:lvlJc w:val="left"/>
      <w:pPr>
        <w:ind w:left="807" w:hanging="360"/>
      </w:pPr>
      <w:rPr>
        <w:rFonts w:ascii="Courier New" w:hAnsi="Courier New" w:cs="Courier New" w:hint="default"/>
      </w:rPr>
    </w:lvl>
    <w:lvl w:ilvl="2" w:tplc="380A0005" w:tentative="1">
      <w:start w:val="1"/>
      <w:numFmt w:val="bullet"/>
      <w:lvlText w:val=""/>
      <w:lvlJc w:val="left"/>
      <w:pPr>
        <w:ind w:left="1527" w:hanging="360"/>
      </w:pPr>
      <w:rPr>
        <w:rFonts w:ascii="Wingdings" w:hAnsi="Wingdings" w:hint="default"/>
      </w:rPr>
    </w:lvl>
    <w:lvl w:ilvl="3" w:tplc="380A0001" w:tentative="1">
      <w:start w:val="1"/>
      <w:numFmt w:val="bullet"/>
      <w:lvlText w:val=""/>
      <w:lvlJc w:val="left"/>
      <w:pPr>
        <w:ind w:left="2247" w:hanging="360"/>
      </w:pPr>
      <w:rPr>
        <w:rFonts w:ascii="Symbol" w:hAnsi="Symbol" w:hint="default"/>
      </w:rPr>
    </w:lvl>
    <w:lvl w:ilvl="4" w:tplc="380A0003" w:tentative="1">
      <w:start w:val="1"/>
      <w:numFmt w:val="bullet"/>
      <w:lvlText w:val="o"/>
      <w:lvlJc w:val="left"/>
      <w:pPr>
        <w:ind w:left="2967" w:hanging="360"/>
      </w:pPr>
      <w:rPr>
        <w:rFonts w:ascii="Courier New" w:hAnsi="Courier New" w:cs="Courier New" w:hint="default"/>
      </w:rPr>
    </w:lvl>
    <w:lvl w:ilvl="5" w:tplc="380A0005" w:tentative="1">
      <w:start w:val="1"/>
      <w:numFmt w:val="bullet"/>
      <w:lvlText w:val=""/>
      <w:lvlJc w:val="left"/>
      <w:pPr>
        <w:ind w:left="3687" w:hanging="360"/>
      </w:pPr>
      <w:rPr>
        <w:rFonts w:ascii="Wingdings" w:hAnsi="Wingdings" w:hint="default"/>
      </w:rPr>
    </w:lvl>
    <w:lvl w:ilvl="6" w:tplc="380A0001" w:tentative="1">
      <w:start w:val="1"/>
      <w:numFmt w:val="bullet"/>
      <w:lvlText w:val=""/>
      <w:lvlJc w:val="left"/>
      <w:pPr>
        <w:ind w:left="4407" w:hanging="360"/>
      </w:pPr>
      <w:rPr>
        <w:rFonts w:ascii="Symbol" w:hAnsi="Symbol" w:hint="default"/>
      </w:rPr>
    </w:lvl>
    <w:lvl w:ilvl="7" w:tplc="380A0003" w:tentative="1">
      <w:start w:val="1"/>
      <w:numFmt w:val="bullet"/>
      <w:lvlText w:val="o"/>
      <w:lvlJc w:val="left"/>
      <w:pPr>
        <w:ind w:left="5127" w:hanging="360"/>
      </w:pPr>
      <w:rPr>
        <w:rFonts w:ascii="Courier New" w:hAnsi="Courier New" w:cs="Courier New" w:hint="default"/>
      </w:rPr>
    </w:lvl>
    <w:lvl w:ilvl="8" w:tplc="380A0005" w:tentative="1">
      <w:start w:val="1"/>
      <w:numFmt w:val="bullet"/>
      <w:lvlText w:val=""/>
      <w:lvlJc w:val="left"/>
      <w:pPr>
        <w:ind w:left="5847" w:hanging="360"/>
      </w:pPr>
      <w:rPr>
        <w:rFonts w:ascii="Wingdings" w:hAnsi="Wingdings" w:hint="default"/>
      </w:rPr>
    </w:lvl>
  </w:abstractNum>
  <w:abstractNum w:abstractNumId="4" w15:restartNumberingAfterBreak="0">
    <w:nsid w:val="330B60B4"/>
    <w:multiLevelType w:val="hybridMultilevel"/>
    <w:tmpl w:val="7B749468"/>
    <w:lvl w:ilvl="0" w:tplc="0FB4DB04">
      <w:start w:val="1"/>
      <w:numFmt w:val="decimal"/>
      <w:lvlText w:val="%1)"/>
      <w:lvlJc w:val="left"/>
      <w:pPr>
        <w:ind w:left="-491" w:hanging="360"/>
      </w:pPr>
      <w:rPr>
        <w:rFonts w:hint="default"/>
      </w:rPr>
    </w:lvl>
    <w:lvl w:ilvl="1" w:tplc="380A0019">
      <w:start w:val="1"/>
      <w:numFmt w:val="lowerLetter"/>
      <w:lvlText w:val="%2."/>
      <w:lvlJc w:val="left"/>
      <w:pPr>
        <w:ind w:left="229" w:hanging="360"/>
      </w:pPr>
    </w:lvl>
    <w:lvl w:ilvl="2" w:tplc="78C820D2">
      <w:start w:val="1"/>
      <w:numFmt w:val="lowerLetter"/>
      <w:lvlText w:val="%3)"/>
      <w:lvlJc w:val="left"/>
      <w:pPr>
        <w:ind w:left="1129" w:hanging="360"/>
      </w:pPr>
      <w:rPr>
        <w:rFonts w:hint="default"/>
        <w:u w:val="single"/>
      </w:rPr>
    </w:lvl>
    <w:lvl w:ilvl="3" w:tplc="380A000F">
      <w:start w:val="1"/>
      <w:numFmt w:val="decimal"/>
      <w:lvlText w:val="%4."/>
      <w:lvlJc w:val="left"/>
      <w:pPr>
        <w:ind w:left="1669" w:hanging="360"/>
      </w:pPr>
    </w:lvl>
    <w:lvl w:ilvl="4" w:tplc="380A0019" w:tentative="1">
      <w:start w:val="1"/>
      <w:numFmt w:val="lowerLetter"/>
      <w:lvlText w:val="%5."/>
      <w:lvlJc w:val="left"/>
      <w:pPr>
        <w:ind w:left="2389" w:hanging="360"/>
      </w:pPr>
    </w:lvl>
    <w:lvl w:ilvl="5" w:tplc="380A001B" w:tentative="1">
      <w:start w:val="1"/>
      <w:numFmt w:val="lowerRoman"/>
      <w:lvlText w:val="%6."/>
      <w:lvlJc w:val="right"/>
      <w:pPr>
        <w:ind w:left="3109" w:hanging="180"/>
      </w:pPr>
    </w:lvl>
    <w:lvl w:ilvl="6" w:tplc="380A000F" w:tentative="1">
      <w:start w:val="1"/>
      <w:numFmt w:val="decimal"/>
      <w:lvlText w:val="%7."/>
      <w:lvlJc w:val="left"/>
      <w:pPr>
        <w:ind w:left="3829" w:hanging="360"/>
      </w:pPr>
    </w:lvl>
    <w:lvl w:ilvl="7" w:tplc="380A0019" w:tentative="1">
      <w:start w:val="1"/>
      <w:numFmt w:val="lowerLetter"/>
      <w:lvlText w:val="%8."/>
      <w:lvlJc w:val="left"/>
      <w:pPr>
        <w:ind w:left="4549" w:hanging="360"/>
      </w:pPr>
    </w:lvl>
    <w:lvl w:ilvl="8" w:tplc="380A001B" w:tentative="1">
      <w:start w:val="1"/>
      <w:numFmt w:val="lowerRoman"/>
      <w:lvlText w:val="%9."/>
      <w:lvlJc w:val="right"/>
      <w:pPr>
        <w:ind w:left="5269" w:hanging="180"/>
      </w:pPr>
    </w:lvl>
  </w:abstractNum>
  <w:abstractNum w:abstractNumId="5" w15:restartNumberingAfterBreak="0">
    <w:nsid w:val="37B26C74"/>
    <w:multiLevelType w:val="hybridMultilevel"/>
    <w:tmpl w:val="38684AD0"/>
    <w:lvl w:ilvl="0" w:tplc="BFDC0A16">
      <w:start w:val="1"/>
      <w:numFmt w:val="upperLetter"/>
      <w:lvlText w:val="%1)"/>
      <w:lvlJc w:val="left"/>
      <w:pPr>
        <w:ind w:left="-491" w:hanging="360"/>
      </w:pPr>
      <w:rPr>
        <w:rFonts w:hint="default"/>
      </w:rPr>
    </w:lvl>
    <w:lvl w:ilvl="1" w:tplc="380A0019" w:tentative="1">
      <w:start w:val="1"/>
      <w:numFmt w:val="lowerLetter"/>
      <w:lvlText w:val="%2."/>
      <w:lvlJc w:val="left"/>
      <w:pPr>
        <w:ind w:left="229" w:hanging="360"/>
      </w:pPr>
    </w:lvl>
    <w:lvl w:ilvl="2" w:tplc="380A001B" w:tentative="1">
      <w:start w:val="1"/>
      <w:numFmt w:val="lowerRoman"/>
      <w:lvlText w:val="%3."/>
      <w:lvlJc w:val="right"/>
      <w:pPr>
        <w:ind w:left="949" w:hanging="180"/>
      </w:pPr>
    </w:lvl>
    <w:lvl w:ilvl="3" w:tplc="380A000F" w:tentative="1">
      <w:start w:val="1"/>
      <w:numFmt w:val="decimal"/>
      <w:lvlText w:val="%4."/>
      <w:lvlJc w:val="left"/>
      <w:pPr>
        <w:ind w:left="1669" w:hanging="360"/>
      </w:pPr>
    </w:lvl>
    <w:lvl w:ilvl="4" w:tplc="380A0019" w:tentative="1">
      <w:start w:val="1"/>
      <w:numFmt w:val="lowerLetter"/>
      <w:lvlText w:val="%5."/>
      <w:lvlJc w:val="left"/>
      <w:pPr>
        <w:ind w:left="2389" w:hanging="360"/>
      </w:pPr>
    </w:lvl>
    <w:lvl w:ilvl="5" w:tplc="380A001B" w:tentative="1">
      <w:start w:val="1"/>
      <w:numFmt w:val="lowerRoman"/>
      <w:lvlText w:val="%6."/>
      <w:lvlJc w:val="right"/>
      <w:pPr>
        <w:ind w:left="3109" w:hanging="180"/>
      </w:pPr>
    </w:lvl>
    <w:lvl w:ilvl="6" w:tplc="380A000F" w:tentative="1">
      <w:start w:val="1"/>
      <w:numFmt w:val="decimal"/>
      <w:lvlText w:val="%7."/>
      <w:lvlJc w:val="left"/>
      <w:pPr>
        <w:ind w:left="3829" w:hanging="360"/>
      </w:pPr>
    </w:lvl>
    <w:lvl w:ilvl="7" w:tplc="380A0019" w:tentative="1">
      <w:start w:val="1"/>
      <w:numFmt w:val="lowerLetter"/>
      <w:lvlText w:val="%8."/>
      <w:lvlJc w:val="left"/>
      <w:pPr>
        <w:ind w:left="4549" w:hanging="360"/>
      </w:pPr>
    </w:lvl>
    <w:lvl w:ilvl="8" w:tplc="380A001B" w:tentative="1">
      <w:start w:val="1"/>
      <w:numFmt w:val="lowerRoman"/>
      <w:lvlText w:val="%9."/>
      <w:lvlJc w:val="right"/>
      <w:pPr>
        <w:ind w:left="5269" w:hanging="180"/>
      </w:pPr>
    </w:lvl>
  </w:abstractNum>
  <w:abstractNum w:abstractNumId="6" w15:restartNumberingAfterBreak="0">
    <w:nsid w:val="38EC7D47"/>
    <w:multiLevelType w:val="hybridMultilevel"/>
    <w:tmpl w:val="FC0CECDA"/>
    <w:lvl w:ilvl="0" w:tplc="90F48D36">
      <w:start w:val="5"/>
      <w:numFmt w:val="upperLetter"/>
      <w:lvlText w:val="%1)"/>
      <w:lvlJc w:val="left"/>
      <w:pPr>
        <w:ind w:left="-491" w:hanging="360"/>
      </w:pPr>
      <w:rPr>
        <w:rFonts w:hint="default"/>
      </w:rPr>
    </w:lvl>
    <w:lvl w:ilvl="1" w:tplc="380A0019" w:tentative="1">
      <w:start w:val="1"/>
      <w:numFmt w:val="lowerLetter"/>
      <w:lvlText w:val="%2."/>
      <w:lvlJc w:val="left"/>
      <w:pPr>
        <w:ind w:left="229" w:hanging="360"/>
      </w:pPr>
    </w:lvl>
    <w:lvl w:ilvl="2" w:tplc="380A001B" w:tentative="1">
      <w:start w:val="1"/>
      <w:numFmt w:val="lowerRoman"/>
      <w:lvlText w:val="%3."/>
      <w:lvlJc w:val="right"/>
      <w:pPr>
        <w:ind w:left="949" w:hanging="180"/>
      </w:pPr>
    </w:lvl>
    <w:lvl w:ilvl="3" w:tplc="380A000F" w:tentative="1">
      <w:start w:val="1"/>
      <w:numFmt w:val="decimal"/>
      <w:lvlText w:val="%4."/>
      <w:lvlJc w:val="left"/>
      <w:pPr>
        <w:ind w:left="1669" w:hanging="360"/>
      </w:pPr>
    </w:lvl>
    <w:lvl w:ilvl="4" w:tplc="380A0019" w:tentative="1">
      <w:start w:val="1"/>
      <w:numFmt w:val="lowerLetter"/>
      <w:lvlText w:val="%5."/>
      <w:lvlJc w:val="left"/>
      <w:pPr>
        <w:ind w:left="2389" w:hanging="360"/>
      </w:pPr>
    </w:lvl>
    <w:lvl w:ilvl="5" w:tplc="380A001B" w:tentative="1">
      <w:start w:val="1"/>
      <w:numFmt w:val="lowerRoman"/>
      <w:lvlText w:val="%6."/>
      <w:lvlJc w:val="right"/>
      <w:pPr>
        <w:ind w:left="3109" w:hanging="180"/>
      </w:pPr>
    </w:lvl>
    <w:lvl w:ilvl="6" w:tplc="380A000F" w:tentative="1">
      <w:start w:val="1"/>
      <w:numFmt w:val="decimal"/>
      <w:lvlText w:val="%7."/>
      <w:lvlJc w:val="left"/>
      <w:pPr>
        <w:ind w:left="3829" w:hanging="360"/>
      </w:pPr>
    </w:lvl>
    <w:lvl w:ilvl="7" w:tplc="380A0019" w:tentative="1">
      <w:start w:val="1"/>
      <w:numFmt w:val="lowerLetter"/>
      <w:lvlText w:val="%8."/>
      <w:lvlJc w:val="left"/>
      <w:pPr>
        <w:ind w:left="4549" w:hanging="360"/>
      </w:pPr>
    </w:lvl>
    <w:lvl w:ilvl="8" w:tplc="380A001B" w:tentative="1">
      <w:start w:val="1"/>
      <w:numFmt w:val="lowerRoman"/>
      <w:lvlText w:val="%9."/>
      <w:lvlJc w:val="right"/>
      <w:pPr>
        <w:ind w:left="5269" w:hanging="180"/>
      </w:pPr>
    </w:lvl>
  </w:abstractNum>
  <w:abstractNum w:abstractNumId="7" w15:restartNumberingAfterBreak="0">
    <w:nsid w:val="4F041B4B"/>
    <w:multiLevelType w:val="hybridMultilevel"/>
    <w:tmpl w:val="7DB029D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58143502"/>
    <w:multiLevelType w:val="hybridMultilevel"/>
    <w:tmpl w:val="73A2AFDE"/>
    <w:lvl w:ilvl="0" w:tplc="380A0001">
      <w:start w:val="1"/>
      <w:numFmt w:val="bullet"/>
      <w:lvlText w:val=""/>
      <w:lvlJc w:val="left"/>
      <w:pPr>
        <w:ind w:left="87" w:hanging="360"/>
      </w:pPr>
      <w:rPr>
        <w:rFonts w:ascii="Symbol" w:hAnsi="Symbol" w:hint="default"/>
      </w:rPr>
    </w:lvl>
    <w:lvl w:ilvl="1" w:tplc="380A0003" w:tentative="1">
      <w:start w:val="1"/>
      <w:numFmt w:val="bullet"/>
      <w:lvlText w:val="o"/>
      <w:lvlJc w:val="left"/>
      <w:pPr>
        <w:ind w:left="807" w:hanging="360"/>
      </w:pPr>
      <w:rPr>
        <w:rFonts w:ascii="Courier New" w:hAnsi="Courier New" w:cs="Courier New" w:hint="default"/>
      </w:rPr>
    </w:lvl>
    <w:lvl w:ilvl="2" w:tplc="380A0005" w:tentative="1">
      <w:start w:val="1"/>
      <w:numFmt w:val="bullet"/>
      <w:lvlText w:val=""/>
      <w:lvlJc w:val="left"/>
      <w:pPr>
        <w:ind w:left="1527" w:hanging="360"/>
      </w:pPr>
      <w:rPr>
        <w:rFonts w:ascii="Wingdings" w:hAnsi="Wingdings" w:hint="default"/>
      </w:rPr>
    </w:lvl>
    <w:lvl w:ilvl="3" w:tplc="380A0001" w:tentative="1">
      <w:start w:val="1"/>
      <w:numFmt w:val="bullet"/>
      <w:lvlText w:val=""/>
      <w:lvlJc w:val="left"/>
      <w:pPr>
        <w:ind w:left="2247" w:hanging="360"/>
      </w:pPr>
      <w:rPr>
        <w:rFonts w:ascii="Symbol" w:hAnsi="Symbol" w:hint="default"/>
      </w:rPr>
    </w:lvl>
    <w:lvl w:ilvl="4" w:tplc="380A0003" w:tentative="1">
      <w:start w:val="1"/>
      <w:numFmt w:val="bullet"/>
      <w:lvlText w:val="o"/>
      <w:lvlJc w:val="left"/>
      <w:pPr>
        <w:ind w:left="2967" w:hanging="360"/>
      </w:pPr>
      <w:rPr>
        <w:rFonts w:ascii="Courier New" w:hAnsi="Courier New" w:cs="Courier New" w:hint="default"/>
      </w:rPr>
    </w:lvl>
    <w:lvl w:ilvl="5" w:tplc="380A0005" w:tentative="1">
      <w:start w:val="1"/>
      <w:numFmt w:val="bullet"/>
      <w:lvlText w:val=""/>
      <w:lvlJc w:val="left"/>
      <w:pPr>
        <w:ind w:left="3687" w:hanging="360"/>
      </w:pPr>
      <w:rPr>
        <w:rFonts w:ascii="Wingdings" w:hAnsi="Wingdings" w:hint="default"/>
      </w:rPr>
    </w:lvl>
    <w:lvl w:ilvl="6" w:tplc="380A0001" w:tentative="1">
      <w:start w:val="1"/>
      <w:numFmt w:val="bullet"/>
      <w:lvlText w:val=""/>
      <w:lvlJc w:val="left"/>
      <w:pPr>
        <w:ind w:left="4407" w:hanging="360"/>
      </w:pPr>
      <w:rPr>
        <w:rFonts w:ascii="Symbol" w:hAnsi="Symbol" w:hint="default"/>
      </w:rPr>
    </w:lvl>
    <w:lvl w:ilvl="7" w:tplc="380A0003" w:tentative="1">
      <w:start w:val="1"/>
      <w:numFmt w:val="bullet"/>
      <w:lvlText w:val="o"/>
      <w:lvlJc w:val="left"/>
      <w:pPr>
        <w:ind w:left="5127" w:hanging="360"/>
      </w:pPr>
      <w:rPr>
        <w:rFonts w:ascii="Courier New" w:hAnsi="Courier New" w:cs="Courier New" w:hint="default"/>
      </w:rPr>
    </w:lvl>
    <w:lvl w:ilvl="8" w:tplc="380A0005" w:tentative="1">
      <w:start w:val="1"/>
      <w:numFmt w:val="bullet"/>
      <w:lvlText w:val=""/>
      <w:lvlJc w:val="left"/>
      <w:pPr>
        <w:ind w:left="5847" w:hanging="360"/>
      </w:pPr>
      <w:rPr>
        <w:rFonts w:ascii="Wingdings" w:hAnsi="Wingdings" w:hint="default"/>
      </w:rPr>
    </w:lvl>
  </w:abstractNum>
  <w:abstractNum w:abstractNumId="9" w15:restartNumberingAfterBreak="0">
    <w:nsid w:val="5EA401A9"/>
    <w:multiLevelType w:val="hybridMultilevel"/>
    <w:tmpl w:val="B4EC776E"/>
    <w:lvl w:ilvl="0" w:tplc="380A0001">
      <w:start w:val="1"/>
      <w:numFmt w:val="bullet"/>
      <w:lvlText w:val=""/>
      <w:lvlJc w:val="left"/>
      <w:pPr>
        <w:ind w:left="-273" w:hanging="360"/>
      </w:pPr>
      <w:rPr>
        <w:rFonts w:ascii="Symbol" w:hAnsi="Symbol" w:hint="default"/>
      </w:rPr>
    </w:lvl>
    <w:lvl w:ilvl="1" w:tplc="380A0003" w:tentative="1">
      <w:start w:val="1"/>
      <w:numFmt w:val="bullet"/>
      <w:lvlText w:val="o"/>
      <w:lvlJc w:val="left"/>
      <w:pPr>
        <w:ind w:left="447" w:hanging="360"/>
      </w:pPr>
      <w:rPr>
        <w:rFonts w:ascii="Courier New" w:hAnsi="Courier New" w:cs="Courier New" w:hint="default"/>
      </w:rPr>
    </w:lvl>
    <w:lvl w:ilvl="2" w:tplc="380A0005" w:tentative="1">
      <w:start w:val="1"/>
      <w:numFmt w:val="bullet"/>
      <w:lvlText w:val=""/>
      <w:lvlJc w:val="left"/>
      <w:pPr>
        <w:ind w:left="1167" w:hanging="360"/>
      </w:pPr>
      <w:rPr>
        <w:rFonts w:ascii="Wingdings" w:hAnsi="Wingdings" w:hint="default"/>
      </w:rPr>
    </w:lvl>
    <w:lvl w:ilvl="3" w:tplc="380A0001" w:tentative="1">
      <w:start w:val="1"/>
      <w:numFmt w:val="bullet"/>
      <w:lvlText w:val=""/>
      <w:lvlJc w:val="left"/>
      <w:pPr>
        <w:ind w:left="1887" w:hanging="360"/>
      </w:pPr>
      <w:rPr>
        <w:rFonts w:ascii="Symbol" w:hAnsi="Symbol" w:hint="default"/>
      </w:rPr>
    </w:lvl>
    <w:lvl w:ilvl="4" w:tplc="380A0003" w:tentative="1">
      <w:start w:val="1"/>
      <w:numFmt w:val="bullet"/>
      <w:lvlText w:val="o"/>
      <w:lvlJc w:val="left"/>
      <w:pPr>
        <w:ind w:left="2607" w:hanging="360"/>
      </w:pPr>
      <w:rPr>
        <w:rFonts w:ascii="Courier New" w:hAnsi="Courier New" w:cs="Courier New" w:hint="default"/>
      </w:rPr>
    </w:lvl>
    <w:lvl w:ilvl="5" w:tplc="380A0005" w:tentative="1">
      <w:start w:val="1"/>
      <w:numFmt w:val="bullet"/>
      <w:lvlText w:val=""/>
      <w:lvlJc w:val="left"/>
      <w:pPr>
        <w:ind w:left="3327" w:hanging="360"/>
      </w:pPr>
      <w:rPr>
        <w:rFonts w:ascii="Wingdings" w:hAnsi="Wingdings" w:hint="default"/>
      </w:rPr>
    </w:lvl>
    <w:lvl w:ilvl="6" w:tplc="380A0001" w:tentative="1">
      <w:start w:val="1"/>
      <w:numFmt w:val="bullet"/>
      <w:lvlText w:val=""/>
      <w:lvlJc w:val="left"/>
      <w:pPr>
        <w:ind w:left="4047" w:hanging="360"/>
      </w:pPr>
      <w:rPr>
        <w:rFonts w:ascii="Symbol" w:hAnsi="Symbol" w:hint="default"/>
      </w:rPr>
    </w:lvl>
    <w:lvl w:ilvl="7" w:tplc="380A0003" w:tentative="1">
      <w:start w:val="1"/>
      <w:numFmt w:val="bullet"/>
      <w:lvlText w:val="o"/>
      <w:lvlJc w:val="left"/>
      <w:pPr>
        <w:ind w:left="4767" w:hanging="360"/>
      </w:pPr>
      <w:rPr>
        <w:rFonts w:ascii="Courier New" w:hAnsi="Courier New" w:cs="Courier New" w:hint="default"/>
      </w:rPr>
    </w:lvl>
    <w:lvl w:ilvl="8" w:tplc="380A0005" w:tentative="1">
      <w:start w:val="1"/>
      <w:numFmt w:val="bullet"/>
      <w:lvlText w:val=""/>
      <w:lvlJc w:val="left"/>
      <w:pPr>
        <w:ind w:left="5487" w:hanging="360"/>
      </w:pPr>
      <w:rPr>
        <w:rFonts w:ascii="Wingdings" w:hAnsi="Wingdings" w:hint="default"/>
      </w:rPr>
    </w:lvl>
  </w:abstractNum>
  <w:abstractNum w:abstractNumId="10" w15:restartNumberingAfterBreak="0">
    <w:nsid w:val="64CC4568"/>
    <w:multiLevelType w:val="hybridMultilevel"/>
    <w:tmpl w:val="EE9EB6E8"/>
    <w:lvl w:ilvl="0" w:tplc="380A0001">
      <w:start w:val="1"/>
      <w:numFmt w:val="bullet"/>
      <w:lvlText w:val=""/>
      <w:lvlJc w:val="left"/>
      <w:pPr>
        <w:ind w:left="-131" w:hanging="360"/>
      </w:pPr>
      <w:rPr>
        <w:rFonts w:ascii="Symbol" w:hAnsi="Symbol" w:hint="default"/>
      </w:rPr>
    </w:lvl>
    <w:lvl w:ilvl="1" w:tplc="380A0003" w:tentative="1">
      <w:start w:val="1"/>
      <w:numFmt w:val="bullet"/>
      <w:lvlText w:val="o"/>
      <w:lvlJc w:val="left"/>
      <w:pPr>
        <w:ind w:left="589" w:hanging="360"/>
      </w:pPr>
      <w:rPr>
        <w:rFonts w:ascii="Courier New" w:hAnsi="Courier New" w:cs="Courier New" w:hint="default"/>
      </w:rPr>
    </w:lvl>
    <w:lvl w:ilvl="2" w:tplc="380A0005" w:tentative="1">
      <w:start w:val="1"/>
      <w:numFmt w:val="bullet"/>
      <w:lvlText w:val=""/>
      <w:lvlJc w:val="left"/>
      <w:pPr>
        <w:ind w:left="1309" w:hanging="360"/>
      </w:pPr>
      <w:rPr>
        <w:rFonts w:ascii="Wingdings" w:hAnsi="Wingdings" w:hint="default"/>
      </w:rPr>
    </w:lvl>
    <w:lvl w:ilvl="3" w:tplc="380A0001" w:tentative="1">
      <w:start w:val="1"/>
      <w:numFmt w:val="bullet"/>
      <w:lvlText w:val=""/>
      <w:lvlJc w:val="left"/>
      <w:pPr>
        <w:ind w:left="2029" w:hanging="360"/>
      </w:pPr>
      <w:rPr>
        <w:rFonts w:ascii="Symbol" w:hAnsi="Symbol" w:hint="default"/>
      </w:rPr>
    </w:lvl>
    <w:lvl w:ilvl="4" w:tplc="380A0003" w:tentative="1">
      <w:start w:val="1"/>
      <w:numFmt w:val="bullet"/>
      <w:lvlText w:val="o"/>
      <w:lvlJc w:val="left"/>
      <w:pPr>
        <w:ind w:left="2749" w:hanging="360"/>
      </w:pPr>
      <w:rPr>
        <w:rFonts w:ascii="Courier New" w:hAnsi="Courier New" w:cs="Courier New" w:hint="default"/>
      </w:rPr>
    </w:lvl>
    <w:lvl w:ilvl="5" w:tplc="380A0005" w:tentative="1">
      <w:start w:val="1"/>
      <w:numFmt w:val="bullet"/>
      <w:lvlText w:val=""/>
      <w:lvlJc w:val="left"/>
      <w:pPr>
        <w:ind w:left="3469" w:hanging="360"/>
      </w:pPr>
      <w:rPr>
        <w:rFonts w:ascii="Wingdings" w:hAnsi="Wingdings" w:hint="default"/>
      </w:rPr>
    </w:lvl>
    <w:lvl w:ilvl="6" w:tplc="380A0001" w:tentative="1">
      <w:start w:val="1"/>
      <w:numFmt w:val="bullet"/>
      <w:lvlText w:val=""/>
      <w:lvlJc w:val="left"/>
      <w:pPr>
        <w:ind w:left="4189" w:hanging="360"/>
      </w:pPr>
      <w:rPr>
        <w:rFonts w:ascii="Symbol" w:hAnsi="Symbol" w:hint="default"/>
      </w:rPr>
    </w:lvl>
    <w:lvl w:ilvl="7" w:tplc="380A0003" w:tentative="1">
      <w:start w:val="1"/>
      <w:numFmt w:val="bullet"/>
      <w:lvlText w:val="o"/>
      <w:lvlJc w:val="left"/>
      <w:pPr>
        <w:ind w:left="4909" w:hanging="360"/>
      </w:pPr>
      <w:rPr>
        <w:rFonts w:ascii="Courier New" w:hAnsi="Courier New" w:cs="Courier New" w:hint="default"/>
      </w:rPr>
    </w:lvl>
    <w:lvl w:ilvl="8" w:tplc="380A0005" w:tentative="1">
      <w:start w:val="1"/>
      <w:numFmt w:val="bullet"/>
      <w:lvlText w:val=""/>
      <w:lvlJc w:val="left"/>
      <w:pPr>
        <w:ind w:left="5629" w:hanging="360"/>
      </w:pPr>
      <w:rPr>
        <w:rFonts w:ascii="Wingdings" w:hAnsi="Wingdings" w:hint="default"/>
      </w:rPr>
    </w:lvl>
  </w:abstractNum>
  <w:abstractNum w:abstractNumId="11" w15:restartNumberingAfterBreak="0">
    <w:nsid w:val="664D69B8"/>
    <w:multiLevelType w:val="hybridMultilevel"/>
    <w:tmpl w:val="D5CC89F6"/>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74E244AB"/>
    <w:multiLevelType w:val="hybridMultilevel"/>
    <w:tmpl w:val="17FA3006"/>
    <w:lvl w:ilvl="0" w:tplc="380A0001">
      <w:start w:val="1"/>
      <w:numFmt w:val="bullet"/>
      <w:lvlText w:val=""/>
      <w:lvlJc w:val="left"/>
      <w:pPr>
        <w:ind w:left="87" w:hanging="360"/>
      </w:pPr>
      <w:rPr>
        <w:rFonts w:ascii="Symbol" w:hAnsi="Symbol" w:hint="default"/>
      </w:rPr>
    </w:lvl>
    <w:lvl w:ilvl="1" w:tplc="380A0003" w:tentative="1">
      <w:start w:val="1"/>
      <w:numFmt w:val="bullet"/>
      <w:lvlText w:val="o"/>
      <w:lvlJc w:val="left"/>
      <w:pPr>
        <w:ind w:left="807" w:hanging="360"/>
      </w:pPr>
      <w:rPr>
        <w:rFonts w:ascii="Courier New" w:hAnsi="Courier New" w:cs="Courier New" w:hint="default"/>
      </w:rPr>
    </w:lvl>
    <w:lvl w:ilvl="2" w:tplc="380A0005" w:tentative="1">
      <w:start w:val="1"/>
      <w:numFmt w:val="bullet"/>
      <w:lvlText w:val=""/>
      <w:lvlJc w:val="left"/>
      <w:pPr>
        <w:ind w:left="1527" w:hanging="360"/>
      </w:pPr>
      <w:rPr>
        <w:rFonts w:ascii="Wingdings" w:hAnsi="Wingdings" w:hint="default"/>
      </w:rPr>
    </w:lvl>
    <w:lvl w:ilvl="3" w:tplc="380A0001" w:tentative="1">
      <w:start w:val="1"/>
      <w:numFmt w:val="bullet"/>
      <w:lvlText w:val=""/>
      <w:lvlJc w:val="left"/>
      <w:pPr>
        <w:ind w:left="2247" w:hanging="360"/>
      </w:pPr>
      <w:rPr>
        <w:rFonts w:ascii="Symbol" w:hAnsi="Symbol" w:hint="default"/>
      </w:rPr>
    </w:lvl>
    <w:lvl w:ilvl="4" w:tplc="380A0003" w:tentative="1">
      <w:start w:val="1"/>
      <w:numFmt w:val="bullet"/>
      <w:lvlText w:val="o"/>
      <w:lvlJc w:val="left"/>
      <w:pPr>
        <w:ind w:left="2967" w:hanging="360"/>
      </w:pPr>
      <w:rPr>
        <w:rFonts w:ascii="Courier New" w:hAnsi="Courier New" w:cs="Courier New" w:hint="default"/>
      </w:rPr>
    </w:lvl>
    <w:lvl w:ilvl="5" w:tplc="380A0005" w:tentative="1">
      <w:start w:val="1"/>
      <w:numFmt w:val="bullet"/>
      <w:lvlText w:val=""/>
      <w:lvlJc w:val="left"/>
      <w:pPr>
        <w:ind w:left="3687" w:hanging="360"/>
      </w:pPr>
      <w:rPr>
        <w:rFonts w:ascii="Wingdings" w:hAnsi="Wingdings" w:hint="default"/>
      </w:rPr>
    </w:lvl>
    <w:lvl w:ilvl="6" w:tplc="380A0001" w:tentative="1">
      <w:start w:val="1"/>
      <w:numFmt w:val="bullet"/>
      <w:lvlText w:val=""/>
      <w:lvlJc w:val="left"/>
      <w:pPr>
        <w:ind w:left="4407" w:hanging="360"/>
      </w:pPr>
      <w:rPr>
        <w:rFonts w:ascii="Symbol" w:hAnsi="Symbol" w:hint="default"/>
      </w:rPr>
    </w:lvl>
    <w:lvl w:ilvl="7" w:tplc="380A0003" w:tentative="1">
      <w:start w:val="1"/>
      <w:numFmt w:val="bullet"/>
      <w:lvlText w:val="o"/>
      <w:lvlJc w:val="left"/>
      <w:pPr>
        <w:ind w:left="5127" w:hanging="360"/>
      </w:pPr>
      <w:rPr>
        <w:rFonts w:ascii="Courier New" w:hAnsi="Courier New" w:cs="Courier New" w:hint="default"/>
      </w:rPr>
    </w:lvl>
    <w:lvl w:ilvl="8" w:tplc="380A0005" w:tentative="1">
      <w:start w:val="1"/>
      <w:numFmt w:val="bullet"/>
      <w:lvlText w:val=""/>
      <w:lvlJc w:val="left"/>
      <w:pPr>
        <w:ind w:left="5847" w:hanging="360"/>
      </w:pPr>
      <w:rPr>
        <w:rFonts w:ascii="Wingdings" w:hAnsi="Wingdings" w:hint="default"/>
      </w:rPr>
    </w:lvl>
  </w:abstractNum>
  <w:abstractNum w:abstractNumId="13" w15:restartNumberingAfterBreak="0">
    <w:nsid w:val="7B63691E"/>
    <w:multiLevelType w:val="hybridMultilevel"/>
    <w:tmpl w:val="0B44A09A"/>
    <w:lvl w:ilvl="0" w:tplc="380A0001">
      <w:start w:val="1"/>
      <w:numFmt w:val="bullet"/>
      <w:lvlText w:val=""/>
      <w:lvlJc w:val="left"/>
      <w:pPr>
        <w:ind w:left="87" w:hanging="360"/>
      </w:pPr>
      <w:rPr>
        <w:rFonts w:ascii="Symbol" w:hAnsi="Symbol" w:hint="default"/>
      </w:rPr>
    </w:lvl>
    <w:lvl w:ilvl="1" w:tplc="380A0003" w:tentative="1">
      <w:start w:val="1"/>
      <w:numFmt w:val="bullet"/>
      <w:lvlText w:val="o"/>
      <w:lvlJc w:val="left"/>
      <w:pPr>
        <w:ind w:left="807" w:hanging="360"/>
      </w:pPr>
      <w:rPr>
        <w:rFonts w:ascii="Courier New" w:hAnsi="Courier New" w:cs="Courier New" w:hint="default"/>
      </w:rPr>
    </w:lvl>
    <w:lvl w:ilvl="2" w:tplc="380A0005">
      <w:start w:val="1"/>
      <w:numFmt w:val="bullet"/>
      <w:lvlText w:val=""/>
      <w:lvlJc w:val="left"/>
      <w:pPr>
        <w:ind w:left="1527" w:hanging="360"/>
      </w:pPr>
      <w:rPr>
        <w:rFonts w:ascii="Wingdings" w:hAnsi="Wingdings" w:hint="default"/>
      </w:rPr>
    </w:lvl>
    <w:lvl w:ilvl="3" w:tplc="380A0001" w:tentative="1">
      <w:start w:val="1"/>
      <w:numFmt w:val="bullet"/>
      <w:lvlText w:val=""/>
      <w:lvlJc w:val="left"/>
      <w:pPr>
        <w:ind w:left="2247" w:hanging="360"/>
      </w:pPr>
      <w:rPr>
        <w:rFonts w:ascii="Symbol" w:hAnsi="Symbol" w:hint="default"/>
      </w:rPr>
    </w:lvl>
    <w:lvl w:ilvl="4" w:tplc="380A0003" w:tentative="1">
      <w:start w:val="1"/>
      <w:numFmt w:val="bullet"/>
      <w:lvlText w:val="o"/>
      <w:lvlJc w:val="left"/>
      <w:pPr>
        <w:ind w:left="2967" w:hanging="360"/>
      </w:pPr>
      <w:rPr>
        <w:rFonts w:ascii="Courier New" w:hAnsi="Courier New" w:cs="Courier New" w:hint="default"/>
      </w:rPr>
    </w:lvl>
    <w:lvl w:ilvl="5" w:tplc="380A0005" w:tentative="1">
      <w:start w:val="1"/>
      <w:numFmt w:val="bullet"/>
      <w:lvlText w:val=""/>
      <w:lvlJc w:val="left"/>
      <w:pPr>
        <w:ind w:left="3687" w:hanging="360"/>
      </w:pPr>
      <w:rPr>
        <w:rFonts w:ascii="Wingdings" w:hAnsi="Wingdings" w:hint="default"/>
      </w:rPr>
    </w:lvl>
    <w:lvl w:ilvl="6" w:tplc="380A0001" w:tentative="1">
      <w:start w:val="1"/>
      <w:numFmt w:val="bullet"/>
      <w:lvlText w:val=""/>
      <w:lvlJc w:val="left"/>
      <w:pPr>
        <w:ind w:left="4407" w:hanging="360"/>
      </w:pPr>
      <w:rPr>
        <w:rFonts w:ascii="Symbol" w:hAnsi="Symbol" w:hint="default"/>
      </w:rPr>
    </w:lvl>
    <w:lvl w:ilvl="7" w:tplc="380A0003" w:tentative="1">
      <w:start w:val="1"/>
      <w:numFmt w:val="bullet"/>
      <w:lvlText w:val="o"/>
      <w:lvlJc w:val="left"/>
      <w:pPr>
        <w:ind w:left="5127" w:hanging="360"/>
      </w:pPr>
      <w:rPr>
        <w:rFonts w:ascii="Courier New" w:hAnsi="Courier New" w:cs="Courier New" w:hint="default"/>
      </w:rPr>
    </w:lvl>
    <w:lvl w:ilvl="8" w:tplc="380A0005" w:tentative="1">
      <w:start w:val="1"/>
      <w:numFmt w:val="bullet"/>
      <w:lvlText w:val=""/>
      <w:lvlJc w:val="left"/>
      <w:pPr>
        <w:ind w:left="5847" w:hanging="360"/>
      </w:pPr>
      <w:rPr>
        <w:rFonts w:ascii="Wingdings" w:hAnsi="Wingdings" w:hint="default"/>
      </w:rPr>
    </w:lvl>
  </w:abstractNum>
  <w:abstractNum w:abstractNumId="14" w15:restartNumberingAfterBreak="0">
    <w:nsid w:val="7CDD7FEC"/>
    <w:multiLevelType w:val="hybridMultilevel"/>
    <w:tmpl w:val="81503B3A"/>
    <w:lvl w:ilvl="0" w:tplc="F6E8C998">
      <w:start w:val="3"/>
      <w:numFmt w:val="decimal"/>
      <w:lvlText w:val="%1)"/>
      <w:lvlJc w:val="left"/>
      <w:pPr>
        <w:ind w:left="-491" w:hanging="360"/>
      </w:pPr>
      <w:rPr>
        <w:rFonts w:hint="default"/>
      </w:rPr>
    </w:lvl>
    <w:lvl w:ilvl="1" w:tplc="380A0019" w:tentative="1">
      <w:start w:val="1"/>
      <w:numFmt w:val="lowerLetter"/>
      <w:lvlText w:val="%2."/>
      <w:lvlJc w:val="left"/>
      <w:pPr>
        <w:ind w:left="229" w:hanging="360"/>
      </w:pPr>
    </w:lvl>
    <w:lvl w:ilvl="2" w:tplc="380A001B" w:tentative="1">
      <w:start w:val="1"/>
      <w:numFmt w:val="lowerRoman"/>
      <w:lvlText w:val="%3."/>
      <w:lvlJc w:val="right"/>
      <w:pPr>
        <w:ind w:left="949" w:hanging="180"/>
      </w:pPr>
    </w:lvl>
    <w:lvl w:ilvl="3" w:tplc="380A000F" w:tentative="1">
      <w:start w:val="1"/>
      <w:numFmt w:val="decimal"/>
      <w:lvlText w:val="%4."/>
      <w:lvlJc w:val="left"/>
      <w:pPr>
        <w:ind w:left="1669" w:hanging="360"/>
      </w:pPr>
    </w:lvl>
    <w:lvl w:ilvl="4" w:tplc="380A0019" w:tentative="1">
      <w:start w:val="1"/>
      <w:numFmt w:val="lowerLetter"/>
      <w:lvlText w:val="%5."/>
      <w:lvlJc w:val="left"/>
      <w:pPr>
        <w:ind w:left="2389" w:hanging="360"/>
      </w:pPr>
    </w:lvl>
    <w:lvl w:ilvl="5" w:tplc="380A001B" w:tentative="1">
      <w:start w:val="1"/>
      <w:numFmt w:val="lowerRoman"/>
      <w:lvlText w:val="%6."/>
      <w:lvlJc w:val="right"/>
      <w:pPr>
        <w:ind w:left="3109" w:hanging="180"/>
      </w:pPr>
    </w:lvl>
    <w:lvl w:ilvl="6" w:tplc="380A000F" w:tentative="1">
      <w:start w:val="1"/>
      <w:numFmt w:val="decimal"/>
      <w:lvlText w:val="%7."/>
      <w:lvlJc w:val="left"/>
      <w:pPr>
        <w:ind w:left="3829" w:hanging="360"/>
      </w:pPr>
    </w:lvl>
    <w:lvl w:ilvl="7" w:tplc="380A0019" w:tentative="1">
      <w:start w:val="1"/>
      <w:numFmt w:val="lowerLetter"/>
      <w:lvlText w:val="%8."/>
      <w:lvlJc w:val="left"/>
      <w:pPr>
        <w:ind w:left="4549" w:hanging="360"/>
      </w:pPr>
    </w:lvl>
    <w:lvl w:ilvl="8" w:tplc="380A001B" w:tentative="1">
      <w:start w:val="1"/>
      <w:numFmt w:val="lowerRoman"/>
      <w:lvlText w:val="%9."/>
      <w:lvlJc w:val="right"/>
      <w:pPr>
        <w:ind w:left="5269" w:hanging="180"/>
      </w:pPr>
    </w:lvl>
  </w:abstractNum>
  <w:num w:numId="1">
    <w:abstractNumId w:val="11"/>
  </w:num>
  <w:num w:numId="2">
    <w:abstractNumId w:val="7"/>
  </w:num>
  <w:num w:numId="3">
    <w:abstractNumId w:val="0"/>
  </w:num>
  <w:num w:numId="4">
    <w:abstractNumId w:val="10"/>
  </w:num>
  <w:num w:numId="5">
    <w:abstractNumId w:val="4"/>
  </w:num>
  <w:num w:numId="6">
    <w:abstractNumId w:val="9"/>
  </w:num>
  <w:num w:numId="7">
    <w:abstractNumId w:val="1"/>
  </w:num>
  <w:num w:numId="8">
    <w:abstractNumId w:val="2"/>
  </w:num>
  <w:num w:numId="9">
    <w:abstractNumId w:val="8"/>
  </w:num>
  <w:num w:numId="10">
    <w:abstractNumId w:val="12"/>
  </w:num>
  <w:num w:numId="11">
    <w:abstractNumId w:val="13"/>
  </w:num>
  <w:num w:numId="12">
    <w:abstractNumId w:val="3"/>
  </w:num>
  <w:num w:numId="13">
    <w:abstractNumId w:val="5"/>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A8D"/>
    <w:rsid w:val="00013547"/>
    <w:rsid w:val="000332C9"/>
    <w:rsid w:val="000A29EA"/>
    <w:rsid w:val="0011345F"/>
    <w:rsid w:val="001621BA"/>
    <w:rsid w:val="001862C7"/>
    <w:rsid w:val="00186D17"/>
    <w:rsid w:val="001915AD"/>
    <w:rsid w:val="0019584A"/>
    <w:rsid w:val="001C7136"/>
    <w:rsid w:val="00216FC0"/>
    <w:rsid w:val="00276843"/>
    <w:rsid w:val="002859BC"/>
    <w:rsid w:val="002B2AE6"/>
    <w:rsid w:val="003C30B0"/>
    <w:rsid w:val="003E7D56"/>
    <w:rsid w:val="00401B7D"/>
    <w:rsid w:val="00461E26"/>
    <w:rsid w:val="00482D1C"/>
    <w:rsid w:val="004E482B"/>
    <w:rsid w:val="004F7694"/>
    <w:rsid w:val="00554707"/>
    <w:rsid w:val="00584CB9"/>
    <w:rsid w:val="00587948"/>
    <w:rsid w:val="00600D40"/>
    <w:rsid w:val="00612536"/>
    <w:rsid w:val="00615838"/>
    <w:rsid w:val="006721FE"/>
    <w:rsid w:val="006A75AE"/>
    <w:rsid w:val="006B34F0"/>
    <w:rsid w:val="006B57B1"/>
    <w:rsid w:val="006C761B"/>
    <w:rsid w:val="006D6524"/>
    <w:rsid w:val="00713FC4"/>
    <w:rsid w:val="007547B3"/>
    <w:rsid w:val="007721C1"/>
    <w:rsid w:val="00774152"/>
    <w:rsid w:val="00795A2A"/>
    <w:rsid w:val="007B2A51"/>
    <w:rsid w:val="007B458B"/>
    <w:rsid w:val="007E4A67"/>
    <w:rsid w:val="007E4CFF"/>
    <w:rsid w:val="007F1D5F"/>
    <w:rsid w:val="00894293"/>
    <w:rsid w:val="00925DB9"/>
    <w:rsid w:val="009F6BEE"/>
    <w:rsid w:val="00A26789"/>
    <w:rsid w:val="00A871F2"/>
    <w:rsid w:val="00AF6316"/>
    <w:rsid w:val="00B27A8D"/>
    <w:rsid w:val="00B82E1F"/>
    <w:rsid w:val="00D048C8"/>
    <w:rsid w:val="00D05A1B"/>
    <w:rsid w:val="00D8220C"/>
    <w:rsid w:val="00DE071D"/>
    <w:rsid w:val="00E052CE"/>
    <w:rsid w:val="00E578DE"/>
    <w:rsid w:val="00E91240"/>
    <w:rsid w:val="00EA2C70"/>
    <w:rsid w:val="00EA353F"/>
    <w:rsid w:val="00EC6615"/>
    <w:rsid w:val="00ED6C45"/>
    <w:rsid w:val="00EF0AB8"/>
    <w:rsid w:val="00F6672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0897535-8A2C-4FDB-89D0-846663A8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FC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16FC0"/>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UY" w:eastAsia="en-US"/>
    </w:rPr>
  </w:style>
  <w:style w:type="paragraph" w:styleId="Ttulo2">
    <w:name w:val="heading 2"/>
    <w:basedOn w:val="Normal"/>
    <w:link w:val="Ttulo2Car"/>
    <w:uiPriority w:val="9"/>
    <w:qFormat/>
    <w:rsid w:val="003C30B0"/>
    <w:pPr>
      <w:spacing w:before="100" w:beforeAutospacing="1" w:after="100" w:afterAutospacing="1"/>
      <w:outlineLvl w:val="1"/>
    </w:pPr>
    <w:rPr>
      <w:b/>
      <w:bCs/>
      <w:sz w:val="36"/>
      <w:szCs w:val="36"/>
      <w:lang w:val="es-UY" w:eastAsia="es-UY"/>
    </w:rPr>
  </w:style>
  <w:style w:type="paragraph" w:styleId="Ttulo3">
    <w:name w:val="heading 3"/>
    <w:basedOn w:val="Normal"/>
    <w:link w:val="Ttulo3Car"/>
    <w:uiPriority w:val="9"/>
    <w:qFormat/>
    <w:rsid w:val="003C30B0"/>
    <w:pPr>
      <w:spacing w:before="100" w:beforeAutospacing="1" w:after="100" w:afterAutospacing="1"/>
      <w:outlineLvl w:val="2"/>
    </w:pPr>
    <w:rPr>
      <w:b/>
      <w:bCs/>
      <w:sz w:val="27"/>
      <w:szCs w:val="27"/>
      <w:lang w:val="es-UY" w:eastAsia="es-UY"/>
    </w:rPr>
  </w:style>
  <w:style w:type="paragraph" w:styleId="Ttulo4">
    <w:name w:val="heading 4"/>
    <w:basedOn w:val="Normal"/>
    <w:next w:val="Normal"/>
    <w:link w:val="Ttulo4Car"/>
    <w:uiPriority w:val="9"/>
    <w:semiHidden/>
    <w:unhideWhenUsed/>
    <w:qFormat/>
    <w:rsid w:val="00216FC0"/>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s-U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A8D"/>
    <w:pPr>
      <w:tabs>
        <w:tab w:val="center" w:pos="4252"/>
        <w:tab w:val="right" w:pos="8504"/>
      </w:tabs>
    </w:pPr>
    <w:rPr>
      <w:rFonts w:asciiTheme="minorHAnsi" w:eastAsiaTheme="minorHAnsi" w:hAnsiTheme="minorHAnsi" w:cstheme="minorBidi"/>
      <w:sz w:val="22"/>
      <w:szCs w:val="22"/>
      <w:lang w:val="es-UY" w:eastAsia="en-US"/>
    </w:rPr>
  </w:style>
  <w:style w:type="character" w:customStyle="1" w:styleId="EncabezadoCar">
    <w:name w:val="Encabezado Car"/>
    <w:basedOn w:val="Fuentedeprrafopredeter"/>
    <w:link w:val="Encabezado"/>
    <w:uiPriority w:val="99"/>
    <w:rsid w:val="00B27A8D"/>
  </w:style>
  <w:style w:type="paragraph" w:styleId="Piedepgina">
    <w:name w:val="footer"/>
    <w:basedOn w:val="Normal"/>
    <w:link w:val="PiedepginaCar"/>
    <w:uiPriority w:val="99"/>
    <w:unhideWhenUsed/>
    <w:rsid w:val="00B27A8D"/>
    <w:pPr>
      <w:tabs>
        <w:tab w:val="center" w:pos="4252"/>
        <w:tab w:val="right" w:pos="8504"/>
      </w:tabs>
    </w:pPr>
    <w:rPr>
      <w:rFonts w:asciiTheme="minorHAnsi" w:eastAsiaTheme="minorHAnsi" w:hAnsiTheme="minorHAnsi" w:cstheme="minorBidi"/>
      <w:sz w:val="22"/>
      <w:szCs w:val="22"/>
      <w:lang w:val="es-UY" w:eastAsia="en-US"/>
    </w:rPr>
  </w:style>
  <w:style w:type="character" w:customStyle="1" w:styleId="PiedepginaCar">
    <w:name w:val="Pie de página Car"/>
    <w:basedOn w:val="Fuentedeprrafopredeter"/>
    <w:link w:val="Piedepgina"/>
    <w:uiPriority w:val="99"/>
    <w:rsid w:val="00B27A8D"/>
  </w:style>
  <w:style w:type="paragraph" w:styleId="Textodeglobo">
    <w:name w:val="Balloon Text"/>
    <w:basedOn w:val="Normal"/>
    <w:link w:val="TextodegloboCar"/>
    <w:uiPriority w:val="99"/>
    <w:semiHidden/>
    <w:unhideWhenUsed/>
    <w:rsid w:val="00B27A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A8D"/>
    <w:rPr>
      <w:rFonts w:ascii="Segoe UI" w:hAnsi="Segoe UI" w:cs="Segoe UI"/>
      <w:sz w:val="18"/>
      <w:szCs w:val="18"/>
    </w:rPr>
  </w:style>
  <w:style w:type="character" w:customStyle="1" w:styleId="Ttulo2Car">
    <w:name w:val="Título 2 Car"/>
    <w:basedOn w:val="Fuentedeprrafopredeter"/>
    <w:link w:val="Ttulo2"/>
    <w:uiPriority w:val="9"/>
    <w:rsid w:val="003C30B0"/>
    <w:rPr>
      <w:rFonts w:ascii="Times New Roman" w:eastAsia="Times New Roman" w:hAnsi="Times New Roman" w:cs="Times New Roman"/>
      <w:b/>
      <w:bCs/>
      <w:sz w:val="36"/>
      <w:szCs w:val="36"/>
      <w:lang w:eastAsia="es-UY"/>
    </w:rPr>
  </w:style>
  <w:style w:type="character" w:customStyle="1" w:styleId="Ttulo3Car">
    <w:name w:val="Título 3 Car"/>
    <w:basedOn w:val="Fuentedeprrafopredeter"/>
    <w:link w:val="Ttulo3"/>
    <w:uiPriority w:val="9"/>
    <w:rsid w:val="003C30B0"/>
    <w:rPr>
      <w:rFonts w:ascii="Times New Roman" w:eastAsia="Times New Roman" w:hAnsi="Times New Roman" w:cs="Times New Roman"/>
      <w:b/>
      <w:bCs/>
      <w:sz w:val="27"/>
      <w:szCs w:val="27"/>
      <w:lang w:eastAsia="es-UY"/>
    </w:rPr>
  </w:style>
  <w:style w:type="paragraph" w:styleId="NormalWeb">
    <w:name w:val="Normal (Web)"/>
    <w:basedOn w:val="Normal"/>
    <w:uiPriority w:val="99"/>
    <w:semiHidden/>
    <w:unhideWhenUsed/>
    <w:rsid w:val="003C30B0"/>
    <w:pPr>
      <w:spacing w:before="100" w:beforeAutospacing="1" w:after="100" w:afterAutospacing="1"/>
    </w:pPr>
    <w:rPr>
      <w:lang w:eastAsia="es-UY"/>
    </w:rPr>
  </w:style>
  <w:style w:type="paragraph" w:styleId="Prrafodelista">
    <w:name w:val="List Paragraph"/>
    <w:basedOn w:val="Normal"/>
    <w:uiPriority w:val="34"/>
    <w:qFormat/>
    <w:rsid w:val="00D048C8"/>
    <w:pPr>
      <w:spacing w:after="160" w:line="259" w:lineRule="auto"/>
      <w:ind w:left="720"/>
      <w:contextualSpacing/>
    </w:pPr>
    <w:rPr>
      <w:rFonts w:asciiTheme="minorHAnsi" w:eastAsiaTheme="minorHAnsi" w:hAnsiTheme="minorHAnsi" w:cstheme="minorBidi"/>
      <w:sz w:val="22"/>
      <w:szCs w:val="22"/>
      <w:lang w:val="es-UY" w:eastAsia="en-US"/>
    </w:rPr>
  </w:style>
  <w:style w:type="character" w:customStyle="1" w:styleId="Ttulo1Car">
    <w:name w:val="Título 1 Car"/>
    <w:basedOn w:val="Fuentedeprrafopredeter"/>
    <w:link w:val="Ttulo1"/>
    <w:uiPriority w:val="9"/>
    <w:rsid w:val="00216FC0"/>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216FC0"/>
    <w:rPr>
      <w:rFonts w:asciiTheme="majorHAnsi" w:eastAsiaTheme="majorEastAsia" w:hAnsiTheme="majorHAnsi" w:cstheme="majorBidi"/>
      <w:i/>
      <w:iCs/>
      <w:color w:val="2E74B5" w:themeColor="accent1" w:themeShade="BF"/>
    </w:rPr>
  </w:style>
  <w:style w:type="paragraph" w:styleId="Textoindependiente">
    <w:name w:val="Body Text"/>
    <w:basedOn w:val="Normal"/>
    <w:link w:val="TextoindependienteCar"/>
    <w:rsid w:val="00216FC0"/>
    <w:pPr>
      <w:tabs>
        <w:tab w:val="left" w:pos="1440"/>
        <w:tab w:val="left" w:pos="3960"/>
      </w:tabs>
      <w:jc w:val="both"/>
    </w:pPr>
    <w:rPr>
      <w:sz w:val="28"/>
    </w:rPr>
  </w:style>
  <w:style w:type="character" w:customStyle="1" w:styleId="TextoindependienteCar">
    <w:name w:val="Texto independiente Car"/>
    <w:basedOn w:val="Fuentedeprrafopredeter"/>
    <w:link w:val="Textoindependiente"/>
    <w:rsid w:val="00216FC0"/>
    <w:rPr>
      <w:rFonts w:ascii="Times New Roman" w:eastAsia="Times New Roman" w:hAnsi="Times New Roman" w:cs="Times New Roman"/>
      <w:sz w:val="28"/>
      <w:szCs w:val="24"/>
      <w:lang w:val="es-ES" w:eastAsia="es-ES"/>
    </w:rPr>
  </w:style>
  <w:style w:type="table" w:styleId="Tablaconcuadrcula">
    <w:name w:val="Table Grid"/>
    <w:basedOn w:val="Tablanormal"/>
    <w:uiPriority w:val="39"/>
    <w:rsid w:val="00216FC0"/>
    <w:pPr>
      <w:spacing w:after="0" w:line="240" w:lineRule="auto"/>
    </w:pPr>
    <w:rPr>
      <w:rFonts w:ascii="Times New Roman" w:eastAsia="Times New Roman" w:hAnsi="Times New Roman" w:cs="Times New Roman"/>
      <w:sz w:val="20"/>
      <w:szCs w:val="20"/>
      <w:lang w:eastAsia="es-U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7948"/>
    <w:pPr>
      <w:autoSpaceDE w:val="0"/>
      <w:autoSpaceDN w:val="0"/>
      <w:adjustRightInd w:val="0"/>
      <w:spacing w:after="0" w:line="240" w:lineRule="auto"/>
    </w:pPr>
    <w:rPr>
      <w:rFonts w:ascii="Calibri" w:eastAsiaTheme="minorEastAsia" w:hAnsi="Calibri" w:cs="Calibri"/>
      <w:color w:val="000000"/>
      <w:sz w:val="24"/>
      <w:szCs w:val="24"/>
    </w:rPr>
  </w:style>
  <w:style w:type="table" w:customStyle="1" w:styleId="Tablaconcuadrcula1">
    <w:name w:val="Tabla con cuadrícula1"/>
    <w:basedOn w:val="Tablanormal"/>
    <w:next w:val="Tablaconcuadrcula"/>
    <w:uiPriority w:val="39"/>
    <w:rsid w:val="007B2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B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06213">
      <w:bodyDiv w:val="1"/>
      <w:marLeft w:val="0"/>
      <w:marRight w:val="0"/>
      <w:marTop w:val="0"/>
      <w:marBottom w:val="0"/>
      <w:divBdr>
        <w:top w:val="none" w:sz="0" w:space="0" w:color="auto"/>
        <w:left w:val="none" w:sz="0" w:space="0" w:color="auto"/>
        <w:bottom w:val="none" w:sz="0" w:space="0" w:color="auto"/>
        <w:right w:val="none" w:sz="0" w:space="0" w:color="auto"/>
      </w:divBdr>
      <w:divsChild>
        <w:div w:id="791241501">
          <w:marLeft w:val="0"/>
          <w:marRight w:val="0"/>
          <w:marTop w:val="0"/>
          <w:marBottom w:val="0"/>
          <w:divBdr>
            <w:top w:val="none" w:sz="0" w:space="0" w:color="auto"/>
            <w:left w:val="none" w:sz="0" w:space="0" w:color="auto"/>
            <w:bottom w:val="none" w:sz="0" w:space="0" w:color="auto"/>
            <w:right w:val="none" w:sz="0" w:space="0" w:color="auto"/>
          </w:divBdr>
        </w:div>
        <w:div w:id="781726564">
          <w:marLeft w:val="0"/>
          <w:marRight w:val="0"/>
          <w:marTop w:val="0"/>
          <w:marBottom w:val="0"/>
          <w:divBdr>
            <w:top w:val="none" w:sz="0" w:space="0" w:color="auto"/>
            <w:left w:val="none" w:sz="0" w:space="0" w:color="auto"/>
            <w:bottom w:val="none" w:sz="0" w:space="0" w:color="auto"/>
            <w:right w:val="none" w:sz="0" w:space="0" w:color="auto"/>
          </w:divBdr>
          <w:divsChild>
            <w:div w:id="1218904432">
              <w:marLeft w:val="0"/>
              <w:marRight w:val="0"/>
              <w:marTop w:val="960"/>
              <w:marBottom w:val="0"/>
              <w:divBdr>
                <w:top w:val="none" w:sz="0" w:space="0" w:color="auto"/>
                <w:left w:val="none" w:sz="0" w:space="0" w:color="auto"/>
                <w:bottom w:val="none" w:sz="0" w:space="0" w:color="auto"/>
                <w:right w:val="none" w:sz="0" w:space="0" w:color="auto"/>
              </w:divBdr>
              <w:divsChild>
                <w:div w:id="17400573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D3FE0-66F5-4262-B55A-D3346CDD0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2101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Deportiva</cp:lastModifiedBy>
  <cp:revision>2</cp:revision>
  <cp:lastPrinted>2020-11-17T13:51:00Z</cp:lastPrinted>
  <dcterms:created xsi:type="dcterms:W3CDTF">2021-06-10T14:35:00Z</dcterms:created>
  <dcterms:modified xsi:type="dcterms:W3CDTF">2021-06-10T14:35:00Z</dcterms:modified>
</cp:coreProperties>
</file>