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Pr="00B34E5D" w:rsidRDefault="00723EB7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</w:t>
      </w:r>
      <w:r w:rsidR="00FD199F" w:rsidRPr="00B34E5D">
        <w:rPr>
          <w:b/>
          <w:sz w:val="26"/>
          <w:szCs w:val="26"/>
        </w:rPr>
        <w:t>S NACIONALES – Nº</w:t>
      </w:r>
      <w:r w:rsidR="00892EAF">
        <w:rPr>
          <w:b/>
          <w:sz w:val="26"/>
          <w:szCs w:val="26"/>
        </w:rPr>
        <w:t xml:space="preserve"> 4</w:t>
      </w:r>
      <w:r w:rsidR="00FD199F" w:rsidRPr="00B34E5D">
        <w:rPr>
          <w:b/>
          <w:sz w:val="26"/>
          <w:szCs w:val="26"/>
        </w:rPr>
        <w:t>/21</w:t>
      </w: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892EAF" w:rsidRPr="00892EAF" w:rsidRDefault="00892EAF" w:rsidP="00892EA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892EAF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REF: SOLICITUD DE HOMOLOGACIÓN DE CIRCUITOS </w:t>
      </w:r>
    </w:p>
    <w:p w:rsidR="00892EAF" w:rsidRPr="00892EAF" w:rsidRDefault="00892EAF" w:rsidP="00892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892EAF" w:rsidRPr="00892EAF" w:rsidRDefault="00892EAF" w:rsidP="00723EB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92EAF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misma debe ser solicitada </w:t>
      </w:r>
      <w:r w:rsidR="00723EB7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al comenzar el año </w:t>
      </w:r>
      <w:r w:rsidRPr="00892EAF">
        <w:rPr>
          <w:rFonts w:ascii="Verdana" w:eastAsia="Times New Roman" w:hAnsi="Verdana" w:cs="Times New Roman"/>
          <w:sz w:val="20"/>
          <w:szCs w:val="20"/>
          <w:lang w:val="es-ES" w:eastAsia="es-ES"/>
        </w:rPr>
        <w:t>co</w:t>
      </w:r>
      <w:r w:rsidR="00723EB7">
        <w:rPr>
          <w:rFonts w:ascii="Verdana" w:eastAsia="Times New Roman" w:hAnsi="Verdana" w:cs="Times New Roman"/>
          <w:sz w:val="20"/>
          <w:szCs w:val="20"/>
          <w:lang w:val="es-ES" w:eastAsia="es-ES"/>
        </w:rPr>
        <w:t>n un mínimo con 75</w:t>
      </w:r>
      <w:r w:rsidRPr="00892EAF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días previos a la fecha, debiendo estar el mismo pronto para su homologación 15 días previos a la competencia.</w:t>
      </w:r>
    </w:p>
    <w:p w:rsidR="00892EAF" w:rsidRPr="00892EAF" w:rsidRDefault="00892EAF" w:rsidP="00723EB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92EAF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Las obras acordadas se deben realizar en su totalidad. </w:t>
      </w:r>
      <w:bookmarkStart w:id="0" w:name="_GoBack"/>
      <w:bookmarkEnd w:id="0"/>
    </w:p>
    <w:p w:rsidR="00892EAF" w:rsidRPr="00892EAF" w:rsidRDefault="00892EAF" w:rsidP="0089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 xml:space="preserve">A continuación detallamos los requisitos necesarios para iniciar el trámite: </w:t>
      </w:r>
    </w:p>
    <w:p w:rsidR="00892EAF" w:rsidRPr="00892EAF" w:rsidRDefault="00892EAF" w:rsidP="00892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>El dossier del circuito debe incluir la siguiente información: </w:t>
      </w:r>
    </w:p>
    <w:p w:rsidR="00892EAF" w:rsidRPr="00892EAF" w:rsidRDefault="00892EAF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>1) Trazado del circuito a escala 1:2000 (mínima), con indicación de la orientación, la dirección de carrera,  edificios, instalaciones, vías de acceso, zonas de espectadores, barreras de seguridad, (muros/</w:t>
      </w:r>
      <w:proofErr w:type="spellStart"/>
      <w:r w:rsidRPr="00892EAF">
        <w:rPr>
          <w:rFonts w:ascii="Calibri" w:eastAsia="Times New Roman" w:hAnsi="Calibri" w:cs="Times New Roman"/>
          <w:lang w:val="es-ES" w:eastAsia="es-ES"/>
        </w:rPr>
        <w:t>guardarraíles</w:t>
      </w:r>
      <w:proofErr w:type="spellEnd"/>
      <w:r w:rsidRPr="00892EAF">
        <w:rPr>
          <w:rFonts w:ascii="Calibri" w:eastAsia="Times New Roman" w:hAnsi="Calibri" w:cs="Times New Roman"/>
          <w:lang w:val="es-ES" w:eastAsia="es-ES"/>
        </w:rPr>
        <w:t xml:space="preserve">), vallas de protección, dispositivos de atenuación/desaceleración o absorción de energía, puesto de dirección de carrera, boxes, </w:t>
      </w:r>
      <w:proofErr w:type="spellStart"/>
      <w:r w:rsidRPr="00892EAF">
        <w:rPr>
          <w:rFonts w:ascii="Calibri" w:eastAsia="Times New Roman" w:hAnsi="Calibri" w:cs="Times New Roman"/>
          <w:lang w:val="es-ES" w:eastAsia="es-ES"/>
        </w:rPr>
        <w:t>paddock</w:t>
      </w:r>
      <w:proofErr w:type="spellEnd"/>
      <w:r w:rsidRPr="00892EAF">
        <w:rPr>
          <w:rFonts w:ascii="Calibri" w:eastAsia="Times New Roman" w:hAnsi="Calibri" w:cs="Times New Roman"/>
          <w:lang w:val="es-ES" w:eastAsia="es-ES"/>
        </w:rPr>
        <w:t xml:space="preserve"> y ubicación de la línea de salida y la línea de control, ambulancias, centro médico, helipuerto, vehículos contra incendios, puestos de comisarios y parque cerrado. Para cada variante debe establecerse un plano, cada variable es una nueva pista.</w:t>
      </w:r>
    </w:p>
    <w:p w:rsidR="00892EAF" w:rsidRPr="00892EAF" w:rsidRDefault="00892EAF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 xml:space="preserve"> 2) Plano de la zona de boxes y </w:t>
      </w:r>
      <w:proofErr w:type="spellStart"/>
      <w:r w:rsidRPr="00892EAF">
        <w:rPr>
          <w:rFonts w:ascii="Calibri" w:eastAsia="Times New Roman" w:hAnsi="Calibri" w:cs="Times New Roman"/>
          <w:lang w:val="es-ES" w:eastAsia="es-ES"/>
        </w:rPr>
        <w:t>paddock</w:t>
      </w:r>
      <w:proofErr w:type="spellEnd"/>
      <w:r w:rsidRPr="00892EAF">
        <w:rPr>
          <w:rFonts w:ascii="Calibri" w:eastAsia="Times New Roman" w:hAnsi="Calibri" w:cs="Times New Roman"/>
          <w:lang w:val="es-ES" w:eastAsia="es-ES"/>
        </w:rPr>
        <w:t xml:space="preserve"> y centro médico (si existiera) a escala 1:500 como mínimo.</w:t>
      </w:r>
    </w:p>
    <w:p w:rsidR="00892EAF" w:rsidRPr="00892EAF" w:rsidRDefault="00892EAF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> 3) Plano detallado de todos los edificios (incluido el centro médico y el helipuerto si existiera), a escala 1:200 como mínimo.</w:t>
      </w:r>
    </w:p>
    <w:p w:rsidR="00892EAF" w:rsidRPr="00892EAF" w:rsidRDefault="00892EAF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 xml:space="preserve"> 4) Perfil de la línea central de la pista, a escala 1:2000 (longitud)/1:200 (elevación) como mínimo. </w:t>
      </w:r>
    </w:p>
    <w:p w:rsidR="00892EAF" w:rsidRPr="00892EAF" w:rsidRDefault="00892EAF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> 5) Secciones transversales de la pista y el espacio lateral, en la línea de salida, el centro de las curvas principales, los puntos de anchura mínima y máxima de la pista, puentes y otros puntos singulares, a escala 1:200 como mínimo. Distancias y ubicación de defensas/ run off etc.</w:t>
      </w:r>
    </w:p>
    <w:p w:rsidR="00892EAF" w:rsidRPr="00892EAF" w:rsidRDefault="00892EAF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> 6) Evacuación: de pista y de público con el plan de manejo y que sanatorio u hospital se tiene acordado para las carreras.</w:t>
      </w:r>
    </w:p>
    <w:p w:rsidR="00892EAF" w:rsidRPr="00892EAF" w:rsidRDefault="00892EAF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> 7) El dossier del circuito debe entregarse tanto en copia impresa como en formato electrónico.</w:t>
      </w:r>
    </w:p>
    <w:p w:rsidR="00892EAF" w:rsidRDefault="00892EAF" w:rsidP="00892EA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892EAF">
        <w:rPr>
          <w:rFonts w:ascii="Calibri" w:eastAsia="Times New Roman" w:hAnsi="Calibri" w:cs="Times New Roman"/>
          <w:lang w:val="es-ES" w:eastAsia="es-ES"/>
        </w:rPr>
        <w:t>Estos planos deben revisarse y enviarse cada vez que se modifica el circuito y serán la referencia esencial para cada inspección y la emisión de la licencia del circuito.</w:t>
      </w:r>
    </w:p>
    <w:p w:rsidR="0024366B" w:rsidRPr="00892EAF" w:rsidRDefault="0024366B" w:rsidP="00892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92EAF" w:rsidRDefault="00892EAF" w:rsidP="00892E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892EAF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24366B" w:rsidRPr="00892EAF" w:rsidRDefault="0024366B" w:rsidP="00892EAF">
      <w:pPr>
        <w:spacing w:after="0" w:line="240" w:lineRule="auto"/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Junio, 2021</w:t>
      </w:r>
    </w:p>
    <w:sectPr w:rsidR="0024366B" w:rsidRPr="00892EAF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71" w:rsidRDefault="00DB0A71" w:rsidP="006E0B78">
      <w:pPr>
        <w:spacing w:after="0" w:line="240" w:lineRule="auto"/>
      </w:pPr>
      <w:r>
        <w:separator/>
      </w:r>
    </w:p>
  </w:endnote>
  <w:endnote w:type="continuationSeparator" w:id="0">
    <w:p w:rsidR="00DB0A71" w:rsidRDefault="00DB0A71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DB0A71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71" w:rsidRDefault="00DB0A71" w:rsidP="006E0B78">
      <w:pPr>
        <w:spacing w:after="0" w:line="240" w:lineRule="auto"/>
      </w:pPr>
      <w:r>
        <w:separator/>
      </w:r>
    </w:p>
  </w:footnote>
  <w:footnote w:type="continuationSeparator" w:id="0">
    <w:p w:rsidR="00DB0A71" w:rsidRDefault="00DB0A71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24366B"/>
    <w:rsid w:val="004507F2"/>
    <w:rsid w:val="004571DE"/>
    <w:rsid w:val="00462DEA"/>
    <w:rsid w:val="005A716B"/>
    <w:rsid w:val="006337CF"/>
    <w:rsid w:val="006E0B78"/>
    <w:rsid w:val="00723EB7"/>
    <w:rsid w:val="00856FB8"/>
    <w:rsid w:val="00892EAF"/>
    <w:rsid w:val="008F601F"/>
    <w:rsid w:val="00A47B90"/>
    <w:rsid w:val="00B34E5D"/>
    <w:rsid w:val="00B55689"/>
    <w:rsid w:val="00C05C70"/>
    <w:rsid w:val="00D90CD7"/>
    <w:rsid w:val="00DB0A71"/>
    <w:rsid w:val="00EC4567"/>
    <w:rsid w:val="00EE1B23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2</cp:revision>
  <dcterms:created xsi:type="dcterms:W3CDTF">2021-06-10T16:49:00Z</dcterms:created>
  <dcterms:modified xsi:type="dcterms:W3CDTF">2021-06-10T16:49:00Z</dcterms:modified>
</cp:coreProperties>
</file>